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26" w:rsidRDefault="00470C19" w:rsidP="00470C1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№2</w:t>
      </w:r>
    </w:p>
    <w:p w:rsidR="00470C19" w:rsidRDefault="00470C19" w:rsidP="00470C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Доля продуктов с ГМ  в предприятиях торговли.</w:t>
      </w:r>
    </w:p>
    <w:p w:rsidR="00470C19" w:rsidRDefault="00470C19" w:rsidP="00470C19">
      <w:pPr>
        <w:tabs>
          <w:tab w:val="left" w:pos="1905"/>
        </w:tabs>
        <w:ind w:left="-851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( % от общего товарооборота)</w:t>
      </w:r>
    </w:p>
    <w:p w:rsidR="00470C19" w:rsidRPr="00470C19" w:rsidRDefault="00470C19" w:rsidP="00470C19">
      <w:pPr>
        <w:ind w:left="-709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6153150" cy="504825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</w:p>
    <w:sectPr w:rsidR="00470C19" w:rsidRPr="00470C19" w:rsidSect="00E23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0C19"/>
    <w:rsid w:val="00372778"/>
    <w:rsid w:val="00470C19"/>
    <w:rsid w:val="00E23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6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txPr>
              <a:bodyPr/>
              <a:lstStyle/>
              <a:p>
                <a:pPr>
                  <a:defRPr sz="16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В магазинах с. Багдарино.</c:v>
                </c:pt>
                <c:pt idx="1">
                  <c:v>Категория 2</c:v>
                </c:pt>
                <c:pt idx="2">
                  <c:v>В крупных городах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</c:v>
                </c:pt>
                <c:pt idx="1">
                  <c:v>15</c:v>
                </c:pt>
                <c:pt idx="2">
                  <c:v>40</c:v>
                </c:pt>
              </c:numCache>
            </c:numRef>
          </c:val>
        </c:ser>
        <c:dLbls>
          <c:showVal val="1"/>
        </c:dLbls>
        <c:gapWidth val="75"/>
        <c:shape val="pyramid"/>
        <c:axId val="98736384"/>
        <c:axId val="98750464"/>
        <c:axId val="0"/>
      </c:bar3DChart>
      <c:catAx>
        <c:axId val="9873638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1400" b="1"/>
            </a:pPr>
            <a:endParaRPr lang="ru-RU"/>
          </a:p>
        </c:txPr>
        <c:crossAx val="98750464"/>
        <c:crosses val="autoZero"/>
        <c:auto val="1"/>
        <c:lblAlgn val="ctr"/>
        <c:lblOffset val="100"/>
      </c:catAx>
      <c:valAx>
        <c:axId val="98750464"/>
        <c:scaling>
          <c:orientation val="minMax"/>
        </c:scaling>
        <c:axPos val="l"/>
        <c:numFmt formatCode="General" sourceLinked="1"/>
        <c:majorTickMark val="none"/>
        <c:tickLblPos val="nextTo"/>
        <c:crossAx val="98736384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cp:lastModifiedBy>Алекс</cp:lastModifiedBy>
  <cp:revision>2</cp:revision>
  <dcterms:created xsi:type="dcterms:W3CDTF">2009-12-02T23:33:00Z</dcterms:created>
  <dcterms:modified xsi:type="dcterms:W3CDTF">2009-12-02T23:33:00Z</dcterms:modified>
</cp:coreProperties>
</file>