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D6E" w:rsidRPr="00DC030F" w:rsidRDefault="003A3D6E" w:rsidP="003A3D6E">
      <w:pPr>
        <w:pStyle w:val="a3"/>
        <w:ind w:firstLine="340"/>
        <w:rPr>
          <w:i w:val="0"/>
          <w:sz w:val="48"/>
          <w:szCs w:val="48"/>
        </w:rPr>
      </w:pPr>
      <w:r w:rsidRPr="00DC030F">
        <w:rPr>
          <w:b/>
          <w:i w:val="0"/>
          <w:sz w:val="48"/>
          <w:szCs w:val="48"/>
          <w:u w:val="single"/>
        </w:rPr>
        <w:t>Аннотация</w:t>
      </w:r>
    </w:p>
    <w:p w:rsidR="003A3D6E" w:rsidRPr="003A3D6E" w:rsidRDefault="003A3D6E" w:rsidP="003A3D6E">
      <w:pPr>
        <w:pStyle w:val="a6"/>
        <w:jc w:val="both"/>
      </w:pPr>
      <w:r>
        <w:rPr>
          <w:sz w:val="24"/>
          <w:szCs w:val="24"/>
        </w:rPr>
        <w:t xml:space="preserve">                </w:t>
      </w:r>
      <w:r w:rsidRPr="003A3D6E">
        <w:t>Мы,учащиеся школы МОУ СОШ №4 г.о.Кинель Мелкова Олеся 8 «А» класс и Торосян Дарина 8 «А» класс</w:t>
      </w:r>
      <w:r>
        <w:t>,</w:t>
      </w:r>
      <w:r w:rsidRPr="003A3D6E">
        <w:t xml:space="preserve"> вместе с нашим научным руководителем</w:t>
      </w:r>
      <w:r>
        <w:t xml:space="preserve"> учителем химии</w:t>
      </w:r>
      <w:r w:rsidRPr="003A3D6E">
        <w:t xml:space="preserve"> Петиной Оксаной Викторовной подготовили </w:t>
      </w:r>
      <w:r w:rsidR="006F4608">
        <w:t>научную работу по теме «Определение экологической обстановки окружающей среды по биоиндикаторам лишайникам»</w:t>
      </w:r>
      <w:r w:rsidRPr="003A3D6E">
        <w:t>»</w:t>
      </w:r>
    </w:p>
    <w:p w:rsidR="003A3D6E" w:rsidRPr="003A3D6E" w:rsidRDefault="003A3D6E" w:rsidP="003A3D6E">
      <w:pPr>
        <w:pStyle w:val="a6"/>
        <w:jc w:val="both"/>
      </w:pPr>
      <w:r>
        <w:t xml:space="preserve">              </w:t>
      </w:r>
      <w:r w:rsidRPr="003A3D6E">
        <w:t>В настоящее время лишайники все чаще используются в качестве объектов для ряда эколого-физиологических и биохимических исследований. В связи с этим встает вопрос и о роли лишайников как индикаторов чистоты окружающей среды.</w:t>
      </w:r>
    </w:p>
    <w:p w:rsidR="003A3D6E" w:rsidRPr="003A3D6E" w:rsidRDefault="003A3D6E" w:rsidP="003A3D6E">
      <w:pPr>
        <w:pStyle w:val="a6"/>
        <w:jc w:val="both"/>
      </w:pPr>
      <w:r w:rsidRPr="003A3D6E">
        <w:t>В связи с вышесказанным можно считать тему нашей работы</w:t>
      </w:r>
      <w:r w:rsidRPr="003A3D6E">
        <w:rPr>
          <w:b/>
        </w:rPr>
        <w:t xml:space="preserve"> актуальной</w:t>
      </w:r>
      <w:r w:rsidRPr="003A3D6E">
        <w:t xml:space="preserve">, а на фоне современных проблем экологии и </w:t>
      </w:r>
      <w:r w:rsidRPr="003A3D6E">
        <w:rPr>
          <w:b/>
        </w:rPr>
        <w:t>своевременной</w:t>
      </w:r>
      <w:r w:rsidRPr="003A3D6E">
        <w:t>.</w:t>
      </w:r>
    </w:p>
    <w:p w:rsidR="003A3D6E" w:rsidRPr="003A3D6E" w:rsidRDefault="003A3D6E" w:rsidP="003A3D6E">
      <w:pPr>
        <w:pStyle w:val="a6"/>
        <w:jc w:val="both"/>
      </w:pPr>
      <w:r w:rsidRPr="003A3D6E">
        <w:rPr>
          <w:b/>
        </w:rPr>
        <w:t xml:space="preserve">            Целью нашей работы</w:t>
      </w:r>
      <w:r w:rsidRPr="003A3D6E">
        <w:t xml:space="preserve"> стало исследование лишайников как индикаторов чистоты воздуха.</w:t>
      </w:r>
    </w:p>
    <w:p w:rsidR="003A3D6E" w:rsidRPr="003A3D6E" w:rsidRDefault="003A3D6E" w:rsidP="003A3D6E">
      <w:pPr>
        <w:pStyle w:val="a6"/>
        <w:jc w:val="both"/>
      </w:pPr>
      <w:r w:rsidRPr="003A3D6E">
        <w:t xml:space="preserve">В связи с этим необходимо решить </w:t>
      </w:r>
      <w:r w:rsidRPr="003A3D6E">
        <w:rPr>
          <w:b/>
        </w:rPr>
        <w:t>следующие задачи</w:t>
      </w:r>
      <w:r w:rsidRPr="003A3D6E">
        <w:t>:</w:t>
      </w:r>
    </w:p>
    <w:p w:rsidR="003A3D6E" w:rsidRPr="003A3D6E" w:rsidRDefault="003A3D6E" w:rsidP="003A3D6E">
      <w:pPr>
        <w:pStyle w:val="a6"/>
        <w:jc w:val="both"/>
      </w:pPr>
      <w:r w:rsidRPr="003A3D6E">
        <w:t>1. Провести литературный обзор по теме исследования.</w:t>
      </w:r>
    </w:p>
    <w:p w:rsidR="003A3D6E" w:rsidRPr="003A3D6E" w:rsidRDefault="003A3D6E" w:rsidP="003A3D6E">
      <w:pPr>
        <w:pStyle w:val="a6"/>
        <w:jc w:val="both"/>
      </w:pPr>
      <w:r w:rsidRPr="003A3D6E">
        <w:t>2. Собрать экспериментальный материал и провести его камеральную обработку</w:t>
      </w:r>
    </w:p>
    <w:p w:rsidR="003A3D6E" w:rsidRPr="003A3D6E" w:rsidRDefault="003A3D6E" w:rsidP="003A3D6E">
      <w:pPr>
        <w:pStyle w:val="a6"/>
        <w:jc w:val="both"/>
      </w:pPr>
      <w:r w:rsidRPr="003A3D6E">
        <w:t xml:space="preserve">             Исследования были проведены на территории пгт Алексеевка. Были выбраны два района исследований, которые на наш взгляд кординально отличаются по степени загрязнения атмосферного воздуха:</w:t>
      </w:r>
    </w:p>
    <w:p w:rsidR="003A3D6E" w:rsidRPr="003A3D6E" w:rsidRDefault="003A3D6E" w:rsidP="003A3D6E">
      <w:pPr>
        <w:pStyle w:val="a6"/>
        <w:jc w:val="both"/>
      </w:pPr>
      <w:r w:rsidRPr="003A3D6E">
        <w:t>1. Деревья, растущие вдоль проезжей части по улицы в районе учебного корпуса МОУ СОШ №4.</w:t>
      </w:r>
    </w:p>
    <w:p w:rsidR="003A3D6E" w:rsidRPr="003A3D6E" w:rsidRDefault="003A3D6E" w:rsidP="003A3D6E">
      <w:pPr>
        <w:pStyle w:val="a6"/>
        <w:jc w:val="both"/>
      </w:pPr>
      <w:r w:rsidRPr="003A3D6E">
        <w:t>2. Участок древостоя в парке  (ближе к центру парка) на расстоянии приблизительно 40-50м пгт Алексеевка</w:t>
      </w:r>
    </w:p>
    <w:p w:rsidR="003A3D6E" w:rsidRPr="003A3D6E" w:rsidRDefault="003A3D6E" w:rsidP="003A3D6E">
      <w:pPr>
        <w:pStyle w:val="a6"/>
        <w:jc w:val="both"/>
      </w:pPr>
      <w:r w:rsidRPr="003A3D6E">
        <w:t xml:space="preserve">       В основу методики оценки относительной численности эпифитных лишайников был положен метод линейных пересечений, который заключается в наложении гибкой ленты с миллиметровыми делениями на поверхность ствола дерева с фиксированием всех пересечений её со слоевищами лишайников. В качестве ленты использовался «портняжный метр. После выбора дерева определили на стволе точку, находящуюся на высоте </w:t>
      </w:r>
      <w:smartTag w:uri="urn:schemas-microsoft-com:office:smarttags" w:element="metricconverter">
        <w:smartTagPr>
          <w:attr w:name="ProductID" w:val="1,5 метра"/>
        </w:smartTagPr>
        <w:r w:rsidRPr="003A3D6E">
          <w:t>1,5 метра</w:t>
        </w:r>
      </w:smartTag>
      <w:r w:rsidRPr="003A3D6E">
        <w:t xml:space="preserve"> от основания ствола с северной стороны. Затем на ствол наложили мерную ленту с делениями таким образом, чтобы ноль шкалы ленты совпадал с выбранной точкой, а возрастание чисел на шкале соответствовало движению по часовой стрелке (с севера на восток). После полного оборота ствола лента закрепляется на стволе булавкой  в нулевой точке. Совмещая последнее деление и ноль ленты, определили длину окружности ствола. </w:t>
      </w:r>
    </w:p>
    <w:p w:rsidR="003A3D6E" w:rsidRPr="003A3D6E" w:rsidRDefault="003A3D6E" w:rsidP="003A3D6E">
      <w:pPr>
        <w:pStyle w:val="a6"/>
        <w:jc w:val="both"/>
      </w:pPr>
      <w:r w:rsidRPr="003A3D6E">
        <w:t xml:space="preserve">  При измерении отмечали начало и конец каждого пересечения ленты с талломами лишайников. Измерения проводили с точностью до </w:t>
      </w:r>
      <w:smartTag w:uri="urn:schemas-microsoft-com:office:smarttags" w:element="metricconverter">
        <w:smartTagPr>
          <w:attr w:name="ProductID" w:val="1 мм"/>
        </w:smartTagPr>
        <w:r w:rsidRPr="003A3D6E">
          <w:t>1 мм</w:t>
        </w:r>
      </w:smartTag>
      <w:r w:rsidRPr="003A3D6E">
        <w:t>.</w:t>
      </w:r>
    </w:p>
    <w:p w:rsidR="003A3D6E" w:rsidRPr="003A3D6E" w:rsidRDefault="003A3D6E" w:rsidP="003A3D6E">
      <w:pPr>
        <w:pStyle w:val="a6"/>
        <w:jc w:val="both"/>
      </w:pPr>
      <w:r w:rsidRPr="003A3D6E">
        <w:t xml:space="preserve">  По завершении измерений провели расчёт проективного покрытия лишайников на основе линейных пересечений, который определяет отношение «заросшей» лишайниками части ствола к общей поверхности. Зная общую длину окружности ствола и принимая её за 100%, рассчитали проективное покрытие лишайников (Малышева, 1996).</w:t>
      </w:r>
    </w:p>
    <w:p w:rsidR="003A3D6E" w:rsidRPr="003A3D6E" w:rsidRDefault="003A3D6E" w:rsidP="003A3D6E">
      <w:pPr>
        <w:pStyle w:val="a6"/>
        <w:jc w:val="both"/>
      </w:pPr>
      <w:r w:rsidRPr="003A3D6E">
        <w:t xml:space="preserve">  Проективное покрытие определяется для всех видов лишайников в сумме. </w:t>
      </w:r>
    </w:p>
    <w:p w:rsidR="003A3D6E" w:rsidRPr="003A3D6E" w:rsidRDefault="003A3D6E" w:rsidP="003A3D6E">
      <w:pPr>
        <w:pStyle w:val="a6"/>
        <w:jc w:val="both"/>
      </w:pPr>
      <w:r w:rsidRPr="003A3D6E">
        <w:t xml:space="preserve">  Видовую принадлежность лишайников определили в лабораторных условиях по определителю.</w:t>
      </w:r>
    </w:p>
    <w:p w:rsidR="003A3D6E" w:rsidRPr="003A3D6E" w:rsidRDefault="003A3D6E" w:rsidP="003A3D6E">
      <w:pPr>
        <w:pStyle w:val="a6"/>
        <w:jc w:val="both"/>
      </w:pPr>
      <w:r w:rsidRPr="003A3D6E">
        <w:t xml:space="preserve">  При больших концентрациях часто встречающегося загрязнителя – двуокиси серы – лишайники преждевременно стареют.  Так называют состояние организма, когда слоевище нарастает по краям, а сердцевинные его части отстают от субстрата и выпадают. И тогда колонии листоватых или кустистых лишайников приобретают очертания полумесяца. </w:t>
      </w:r>
    </w:p>
    <w:p w:rsidR="003A3D6E" w:rsidRPr="003A3D6E" w:rsidRDefault="003A3D6E" w:rsidP="003A3D6E">
      <w:pPr>
        <w:pStyle w:val="a6"/>
        <w:jc w:val="both"/>
      </w:pPr>
      <w:r w:rsidRPr="003A3D6E">
        <w:t xml:space="preserve">  Есть и другой, не менее заметный показатель качества окружающей среды. По мере приближения к источнику загрязнения слоевища становятся более толстыми, компактными.</w:t>
      </w:r>
    </w:p>
    <w:p w:rsidR="003A3D6E" w:rsidRPr="003A3D6E" w:rsidRDefault="003A3D6E" w:rsidP="003A3D6E">
      <w:pPr>
        <w:pStyle w:val="a6"/>
      </w:pPr>
      <w:r w:rsidRPr="003A3D6E">
        <w:rPr>
          <w:b/>
        </w:rPr>
        <w:t>ВЫВОДЫ:</w:t>
      </w:r>
      <w:r w:rsidRPr="003A3D6E">
        <w:t xml:space="preserve"> При изучении лишайников в пгт Алексеевка было определено: кустистых лишайников на  исследуемых участках не было обнаружено, значит загрязнение уже есть и достаточно высокой степени.</w:t>
      </w:r>
    </w:p>
    <w:p w:rsidR="003A3D6E" w:rsidRPr="003A3D6E" w:rsidRDefault="003A3D6E" w:rsidP="003A3D6E">
      <w:pPr>
        <w:pStyle w:val="a6"/>
      </w:pPr>
      <w:r w:rsidRPr="003A3D6E">
        <w:t xml:space="preserve">Интересным фактом является тот, что накипных лишайников очень мало, особенно на улице вблизи проезжей части. Листоватые лишайники встречаются. Было обнаружено 4 вида этих лишайников. Больше их в количественном отношении нами зарегистрировано в парковой зоне и меньше на улице с большим движением транспорта. Значит, интенсивность движения сказывается на численности лишайников. Чем сильнее загрязнен воздух, тем меньшую площадь покрывают лишайники на стволах деревьев. </w:t>
      </w:r>
    </w:p>
    <w:p w:rsidR="008D0FBB" w:rsidRPr="003A3D6E" w:rsidRDefault="008D0FBB" w:rsidP="003A3D6E">
      <w:pPr>
        <w:pStyle w:val="a6"/>
      </w:pPr>
    </w:p>
    <w:sectPr w:rsidR="008D0FBB" w:rsidRPr="003A3D6E" w:rsidSect="00DC03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5052" w:rsidRDefault="00A75052" w:rsidP="00033857">
      <w:pPr>
        <w:spacing w:after="0" w:line="240" w:lineRule="auto"/>
      </w:pPr>
      <w:r>
        <w:separator/>
      </w:r>
    </w:p>
  </w:endnote>
  <w:endnote w:type="continuationSeparator" w:id="1">
    <w:p w:rsidR="00A75052" w:rsidRDefault="00A75052" w:rsidP="00033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3857" w:rsidRDefault="00033857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3857" w:rsidRDefault="00033857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3857" w:rsidRDefault="00033857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5052" w:rsidRDefault="00A75052" w:rsidP="00033857">
      <w:pPr>
        <w:spacing w:after="0" w:line="240" w:lineRule="auto"/>
      </w:pPr>
      <w:r>
        <w:separator/>
      </w:r>
    </w:p>
  </w:footnote>
  <w:footnote w:type="continuationSeparator" w:id="1">
    <w:p w:rsidR="00A75052" w:rsidRDefault="00A75052" w:rsidP="00033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3857" w:rsidRDefault="00033857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3857" w:rsidRDefault="00033857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3857" w:rsidRDefault="00033857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3D6E"/>
    <w:rsid w:val="00033857"/>
    <w:rsid w:val="000A2535"/>
    <w:rsid w:val="000A75B6"/>
    <w:rsid w:val="001B2FFE"/>
    <w:rsid w:val="00226C40"/>
    <w:rsid w:val="003A25DC"/>
    <w:rsid w:val="003A3D6E"/>
    <w:rsid w:val="004200D6"/>
    <w:rsid w:val="005C76ED"/>
    <w:rsid w:val="006971F5"/>
    <w:rsid w:val="006F4608"/>
    <w:rsid w:val="007104C7"/>
    <w:rsid w:val="00793941"/>
    <w:rsid w:val="008675AC"/>
    <w:rsid w:val="008D0FBB"/>
    <w:rsid w:val="008D5E85"/>
    <w:rsid w:val="009770FB"/>
    <w:rsid w:val="00A75052"/>
    <w:rsid w:val="00DC030F"/>
    <w:rsid w:val="00DE242B"/>
    <w:rsid w:val="00E332AA"/>
    <w:rsid w:val="00FB507E"/>
    <w:rsid w:val="00FE45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F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A3D6E"/>
    <w:pPr>
      <w:spacing w:after="0" w:line="240" w:lineRule="auto"/>
      <w:jc w:val="center"/>
    </w:pPr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3A3D6E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customStyle="1" w:styleId="a5">
    <w:name w:val="Знак"/>
    <w:basedOn w:val="a"/>
    <w:rsid w:val="003A3D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FR2">
    <w:name w:val="FR2"/>
    <w:rsid w:val="003A3D6E"/>
    <w:pPr>
      <w:widowControl w:val="0"/>
      <w:autoSpaceDE w:val="0"/>
      <w:autoSpaceDN w:val="0"/>
      <w:adjustRightInd w:val="0"/>
      <w:spacing w:after="0" w:line="320" w:lineRule="auto"/>
      <w:ind w:hanging="20"/>
      <w:jc w:val="both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styleId="a6">
    <w:name w:val="No Spacing"/>
    <w:uiPriority w:val="1"/>
    <w:qFormat/>
    <w:rsid w:val="003A3D6E"/>
    <w:pPr>
      <w:spacing w:after="0" w:line="240" w:lineRule="auto"/>
    </w:pPr>
  </w:style>
  <w:style w:type="paragraph" w:styleId="a7">
    <w:name w:val="Normal (Web)"/>
    <w:basedOn w:val="a"/>
    <w:rsid w:val="003A3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0338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33857"/>
  </w:style>
  <w:style w:type="paragraph" w:styleId="aa">
    <w:name w:val="footer"/>
    <w:basedOn w:val="a"/>
    <w:link w:val="ab"/>
    <w:uiPriority w:val="99"/>
    <w:semiHidden/>
    <w:unhideWhenUsed/>
    <w:rsid w:val="000338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338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84103C-3E8C-4ED5-ABEF-E2120EA89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587</Words>
  <Characters>3346</Characters>
  <Application>Microsoft Office Word</Application>
  <DocSecurity>0</DocSecurity>
  <Lines>27</Lines>
  <Paragraphs>7</Paragraphs>
  <ScaleCrop>false</ScaleCrop>
  <Company/>
  <LinksUpToDate>false</LinksUpToDate>
  <CharactersWithSpaces>3926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dcterms:created xsi:type="dcterms:W3CDTF">2010-10-07T15:28:00Z</dcterms:created>
  <dcterms:modified xsi:type="dcterms:W3CDTF">2010-12-11T12:30:00Z</dcterms:modified>
</cp:coreProperties>
</file>