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4EC" w:rsidRPr="00823A13" w:rsidRDefault="00F704EC" w:rsidP="007A1623">
      <w:pPr>
        <w:spacing w:before="100" w:beforeAutospacing="1" w:after="0" w:line="360" w:lineRule="auto"/>
        <w:jc w:val="center"/>
        <w:rPr>
          <w:rFonts w:ascii="Times New Roman" w:hAnsi="Times New Roman" w:cs="Times New Roman"/>
          <w:sz w:val="28"/>
          <w:szCs w:val="28"/>
        </w:rPr>
      </w:pPr>
      <w:r w:rsidRPr="00823A13">
        <w:rPr>
          <w:rFonts w:ascii="Times New Roman" w:hAnsi="Times New Roman" w:cs="Times New Roman"/>
          <w:sz w:val="28"/>
          <w:szCs w:val="28"/>
        </w:rPr>
        <w:t>Управление образования администрации г.Дзержинска</w:t>
      </w:r>
    </w:p>
    <w:p w:rsidR="00F704EC" w:rsidRPr="00823A13" w:rsidRDefault="00F704EC" w:rsidP="007A1623">
      <w:pPr>
        <w:spacing w:before="100" w:beforeAutospacing="1" w:after="0" w:line="360" w:lineRule="auto"/>
        <w:jc w:val="center"/>
        <w:rPr>
          <w:rFonts w:ascii="Times New Roman" w:hAnsi="Times New Roman" w:cs="Times New Roman"/>
          <w:sz w:val="28"/>
          <w:szCs w:val="28"/>
        </w:rPr>
      </w:pPr>
      <w:r w:rsidRPr="00823A13">
        <w:rPr>
          <w:rFonts w:ascii="Times New Roman" w:hAnsi="Times New Roman" w:cs="Times New Roman"/>
          <w:sz w:val="28"/>
          <w:szCs w:val="28"/>
        </w:rPr>
        <w:t>Муниципальное Образовательное Учреждение</w:t>
      </w:r>
    </w:p>
    <w:p w:rsidR="00F704EC" w:rsidRPr="00823A13" w:rsidRDefault="00F704EC" w:rsidP="007A1623">
      <w:pPr>
        <w:spacing w:before="100" w:beforeAutospacing="1" w:after="0" w:line="360" w:lineRule="auto"/>
        <w:jc w:val="center"/>
        <w:rPr>
          <w:rFonts w:ascii="Times New Roman" w:hAnsi="Times New Roman" w:cs="Times New Roman"/>
          <w:sz w:val="28"/>
          <w:szCs w:val="28"/>
        </w:rPr>
      </w:pPr>
      <w:r w:rsidRPr="00823A13">
        <w:rPr>
          <w:rFonts w:ascii="Times New Roman" w:hAnsi="Times New Roman" w:cs="Times New Roman"/>
          <w:sz w:val="28"/>
          <w:szCs w:val="28"/>
        </w:rPr>
        <w:t>Средняя Общеобразовательная Школа№7</w:t>
      </w:r>
    </w:p>
    <w:p w:rsidR="00F704EC" w:rsidRPr="00823A13" w:rsidRDefault="00F704EC" w:rsidP="007A1623">
      <w:pPr>
        <w:spacing w:before="100" w:beforeAutospacing="1" w:after="0" w:line="360" w:lineRule="auto"/>
        <w:jc w:val="center"/>
        <w:rPr>
          <w:rFonts w:ascii="Times New Roman" w:hAnsi="Times New Roman" w:cs="Times New Roman"/>
          <w:sz w:val="28"/>
          <w:szCs w:val="28"/>
        </w:rPr>
      </w:pPr>
    </w:p>
    <w:p w:rsidR="00F704EC" w:rsidRDefault="00F704EC" w:rsidP="007A1623">
      <w:pPr>
        <w:spacing w:before="100" w:beforeAutospacing="1" w:after="0" w:line="360" w:lineRule="auto"/>
        <w:jc w:val="both"/>
        <w:rPr>
          <w:rFonts w:ascii="Times New Roman" w:hAnsi="Times New Roman" w:cs="Times New Roman"/>
          <w:b/>
          <w:bCs/>
          <w:i/>
          <w:iCs/>
          <w:sz w:val="24"/>
          <w:szCs w:val="24"/>
        </w:rPr>
      </w:pPr>
    </w:p>
    <w:p w:rsidR="00F704EC" w:rsidRPr="00EF27BB" w:rsidRDefault="00F704EC" w:rsidP="00EF27BB">
      <w:pPr>
        <w:spacing w:before="100" w:beforeAutospacing="1" w:after="0" w:line="360" w:lineRule="auto"/>
        <w:jc w:val="center"/>
        <w:rPr>
          <w:rFonts w:ascii="Times New Roman" w:hAnsi="Times New Roman" w:cs="Times New Roman"/>
          <w:b/>
          <w:bCs/>
          <w:i/>
          <w:iCs/>
          <w:sz w:val="32"/>
          <w:szCs w:val="32"/>
        </w:rPr>
      </w:pPr>
      <w:r w:rsidRPr="00EF27BB">
        <w:rPr>
          <w:rFonts w:ascii="Times New Roman" w:hAnsi="Times New Roman" w:cs="Times New Roman"/>
          <w:b/>
          <w:bCs/>
          <w:i/>
          <w:iCs/>
          <w:sz w:val="32"/>
          <w:szCs w:val="32"/>
        </w:rPr>
        <w:t>НПК «Старт в науку»</w:t>
      </w:r>
    </w:p>
    <w:p w:rsidR="00F704EC" w:rsidRPr="00EF27BB" w:rsidRDefault="00F704EC" w:rsidP="00EF27BB">
      <w:pPr>
        <w:spacing w:before="100" w:beforeAutospacing="1" w:after="0" w:line="360" w:lineRule="auto"/>
        <w:jc w:val="center"/>
        <w:rPr>
          <w:rFonts w:ascii="Times New Roman" w:hAnsi="Times New Roman" w:cs="Times New Roman"/>
          <w:b/>
          <w:bCs/>
          <w:i/>
          <w:iCs/>
          <w:sz w:val="32"/>
          <w:szCs w:val="32"/>
        </w:rPr>
      </w:pPr>
    </w:p>
    <w:p w:rsidR="00F704EC" w:rsidRPr="00EF27BB" w:rsidRDefault="00F704EC" w:rsidP="007A1623">
      <w:pPr>
        <w:spacing w:before="100" w:beforeAutospacing="1" w:after="0" w:line="360" w:lineRule="auto"/>
        <w:jc w:val="center"/>
        <w:rPr>
          <w:rFonts w:ascii="Times New Roman" w:hAnsi="Times New Roman" w:cs="Times New Roman"/>
          <w:b/>
          <w:bCs/>
          <w:i/>
          <w:iCs/>
          <w:sz w:val="48"/>
          <w:szCs w:val="48"/>
        </w:rPr>
      </w:pPr>
      <w:r w:rsidRPr="00EF27BB">
        <w:rPr>
          <w:rFonts w:ascii="Times New Roman" w:hAnsi="Times New Roman" w:cs="Times New Roman"/>
          <w:b/>
          <w:bCs/>
          <w:i/>
          <w:iCs/>
          <w:sz w:val="48"/>
          <w:szCs w:val="48"/>
        </w:rPr>
        <w:t>Химия в медицине.</w:t>
      </w:r>
    </w:p>
    <w:p w:rsidR="00F704EC" w:rsidRPr="00EF27BB" w:rsidRDefault="00EF27BB" w:rsidP="001911B4">
      <w:pPr>
        <w:spacing w:before="100" w:beforeAutospacing="1" w:after="0" w:line="360" w:lineRule="auto"/>
        <w:jc w:val="center"/>
        <w:rPr>
          <w:rFonts w:ascii="Times New Roman" w:hAnsi="Times New Roman" w:cs="Times New Roman"/>
          <w:b/>
          <w:bCs/>
          <w:i/>
          <w:iCs/>
          <w:sz w:val="48"/>
          <w:szCs w:val="48"/>
        </w:rPr>
      </w:pPr>
      <w:r w:rsidRPr="00EF27BB">
        <w:rPr>
          <w:rFonts w:ascii="Times New Roman" w:hAnsi="Times New Roman" w:cs="Times New Roman"/>
          <w:b/>
          <w:bCs/>
          <w:i/>
          <w:iCs/>
          <w:sz w:val="48"/>
          <w:szCs w:val="48"/>
        </w:rPr>
        <w:t>Сульфаниловая кислота</w:t>
      </w:r>
      <w:r>
        <w:rPr>
          <w:rFonts w:ascii="Times New Roman" w:hAnsi="Times New Roman" w:cs="Times New Roman"/>
          <w:b/>
          <w:bCs/>
          <w:i/>
          <w:iCs/>
          <w:sz w:val="48"/>
          <w:szCs w:val="48"/>
        </w:rPr>
        <w:t>.</w:t>
      </w:r>
    </w:p>
    <w:p w:rsidR="00F704EC" w:rsidRDefault="00F704EC" w:rsidP="001911B4">
      <w:pPr>
        <w:spacing w:before="100" w:beforeAutospacing="1" w:after="0" w:line="360" w:lineRule="auto"/>
        <w:jc w:val="center"/>
        <w:rPr>
          <w:rFonts w:ascii="Times New Roman" w:hAnsi="Times New Roman" w:cs="Times New Roman"/>
          <w:sz w:val="28"/>
          <w:szCs w:val="28"/>
        </w:rPr>
      </w:pPr>
      <w:r>
        <w:rPr>
          <w:rFonts w:ascii="Times New Roman" w:hAnsi="Times New Roman" w:cs="Times New Roman"/>
          <w:b/>
          <w:bCs/>
          <w:i/>
          <w:iCs/>
          <w:sz w:val="28"/>
          <w:szCs w:val="28"/>
        </w:rPr>
        <w:t>С</w:t>
      </w:r>
      <w:r w:rsidRPr="00823A13">
        <w:rPr>
          <w:rFonts w:ascii="Times New Roman" w:hAnsi="Times New Roman" w:cs="Times New Roman"/>
          <w:b/>
          <w:bCs/>
          <w:i/>
          <w:iCs/>
          <w:sz w:val="28"/>
          <w:szCs w:val="28"/>
        </w:rPr>
        <w:t xml:space="preserve">екция </w:t>
      </w:r>
      <w:r>
        <w:rPr>
          <w:rFonts w:ascii="Times New Roman" w:hAnsi="Times New Roman" w:cs="Times New Roman"/>
          <w:b/>
          <w:bCs/>
          <w:i/>
          <w:iCs/>
          <w:sz w:val="28"/>
          <w:szCs w:val="28"/>
        </w:rPr>
        <w:t>химии</w:t>
      </w:r>
    </w:p>
    <w:p w:rsidR="00F704EC" w:rsidRDefault="00F704EC" w:rsidP="007A1623">
      <w:pPr>
        <w:spacing w:before="100" w:beforeAutospacing="1" w:after="0" w:line="360" w:lineRule="auto"/>
        <w:jc w:val="right"/>
        <w:rPr>
          <w:rFonts w:ascii="Times New Roman" w:hAnsi="Times New Roman" w:cs="Times New Roman"/>
          <w:sz w:val="28"/>
          <w:szCs w:val="28"/>
        </w:rPr>
      </w:pPr>
    </w:p>
    <w:p w:rsidR="00F704EC" w:rsidRDefault="00F704EC" w:rsidP="007A1623">
      <w:pPr>
        <w:spacing w:before="100" w:beforeAutospacing="1" w:after="0" w:line="360" w:lineRule="auto"/>
        <w:jc w:val="right"/>
        <w:rPr>
          <w:rFonts w:ascii="Times New Roman" w:hAnsi="Times New Roman" w:cs="Times New Roman"/>
          <w:sz w:val="28"/>
          <w:szCs w:val="28"/>
        </w:rPr>
      </w:pPr>
    </w:p>
    <w:p w:rsidR="00F704EC" w:rsidRPr="00823A13" w:rsidRDefault="00F704EC" w:rsidP="007A1623">
      <w:pPr>
        <w:spacing w:before="100" w:beforeAutospacing="1" w:after="0" w:line="360" w:lineRule="auto"/>
        <w:jc w:val="right"/>
        <w:rPr>
          <w:rFonts w:ascii="Times New Roman" w:hAnsi="Times New Roman" w:cs="Times New Roman"/>
          <w:sz w:val="28"/>
          <w:szCs w:val="28"/>
        </w:rPr>
      </w:pPr>
      <w:r w:rsidRPr="00823A13">
        <w:rPr>
          <w:rFonts w:ascii="Times New Roman" w:hAnsi="Times New Roman" w:cs="Times New Roman"/>
          <w:sz w:val="28"/>
          <w:szCs w:val="28"/>
        </w:rPr>
        <w:t>Автор р</w:t>
      </w:r>
      <w:r w:rsidR="00CA423D">
        <w:rPr>
          <w:rFonts w:ascii="Times New Roman" w:hAnsi="Times New Roman" w:cs="Times New Roman"/>
          <w:sz w:val="28"/>
          <w:szCs w:val="28"/>
        </w:rPr>
        <w:t>аботы: Панкова Мария, ученица 11</w:t>
      </w:r>
      <w:r w:rsidRPr="00823A13">
        <w:rPr>
          <w:rFonts w:ascii="Times New Roman" w:hAnsi="Times New Roman" w:cs="Times New Roman"/>
          <w:sz w:val="28"/>
          <w:szCs w:val="28"/>
        </w:rPr>
        <w:t>класса Б</w:t>
      </w:r>
    </w:p>
    <w:p w:rsidR="00F704EC" w:rsidRPr="00823A13" w:rsidRDefault="00F704EC" w:rsidP="007A1623">
      <w:pPr>
        <w:spacing w:before="100" w:beforeAutospacing="1" w:after="0" w:line="360" w:lineRule="auto"/>
        <w:jc w:val="right"/>
        <w:rPr>
          <w:rFonts w:ascii="Times New Roman" w:hAnsi="Times New Roman" w:cs="Times New Roman"/>
          <w:sz w:val="28"/>
          <w:szCs w:val="28"/>
        </w:rPr>
      </w:pPr>
      <w:r w:rsidRPr="00823A13">
        <w:rPr>
          <w:rFonts w:ascii="Times New Roman" w:hAnsi="Times New Roman" w:cs="Times New Roman"/>
          <w:sz w:val="28"/>
          <w:szCs w:val="28"/>
        </w:rPr>
        <w:t>МОУ СОШ №7</w:t>
      </w:r>
    </w:p>
    <w:p w:rsidR="00F704EC" w:rsidRPr="00823A13" w:rsidRDefault="00F704EC" w:rsidP="007A1623">
      <w:pPr>
        <w:spacing w:before="100" w:beforeAutospacing="1" w:after="0" w:line="360" w:lineRule="auto"/>
        <w:jc w:val="right"/>
        <w:rPr>
          <w:rFonts w:ascii="Times New Roman" w:hAnsi="Times New Roman" w:cs="Times New Roman"/>
          <w:sz w:val="28"/>
          <w:szCs w:val="28"/>
        </w:rPr>
      </w:pPr>
      <w:r w:rsidRPr="00823A13">
        <w:rPr>
          <w:rFonts w:ascii="Times New Roman" w:hAnsi="Times New Roman" w:cs="Times New Roman"/>
          <w:sz w:val="28"/>
          <w:szCs w:val="28"/>
        </w:rPr>
        <w:t xml:space="preserve">Руководитель: </w:t>
      </w:r>
      <w:r>
        <w:rPr>
          <w:rFonts w:ascii="Times New Roman" w:hAnsi="Times New Roman" w:cs="Times New Roman"/>
          <w:sz w:val="28"/>
          <w:szCs w:val="28"/>
        </w:rPr>
        <w:t xml:space="preserve">Куимова Ольга Константиновна </w:t>
      </w:r>
    </w:p>
    <w:p w:rsidR="00F704EC" w:rsidRDefault="00F704EC" w:rsidP="007A1623">
      <w:pPr>
        <w:spacing w:before="100" w:beforeAutospacing="1" w:after="0" w:line="360" w:lineRule="auto"/>
        <w:jc w:val="center"/>
        <w:rPr>
          <w:rFonts w:ascii="Times New Roman" w:hAnsi="Times New Roman" w:cs="Times New Roman"/>
          <w:sz w:val="24"/>
          <w:szCs w:val="24"/>
        </w:rPr>
      </w:pPr>
    </w:p>
    <w:p w:rsidR="00EF27BB" w:rsidRDefault="00EF27BB" w:rsidP="00EF27BB">
      <w:pPr>
        <w:spacing w:before="100" w:beforeAutospacing="1" w:after="0" w:line="360" w:lineRule="auto"/>
        <w:jc w:val="center"/>
        <w:rPr>
          <w:rFonts w:ascii="Times New Roman" w:hAnsi="Times New Roman" w:cs="Times New Roman"/>
          <w:sz w:val="24"/>
          <w:szCs w:val="24"/>
        </w:rPr>
      </w:pPr>
    </w:p>
    <w:p w:rsidR="00F704EC" w:rsidRPr="00823A13" w:rsidRDefault="00CA423D" w:rsidP="00EF27BB">
      <w:pPr>
        <w:spacing w:before="100" w:beforeAutospacing="1" w:after="0" w:line="360" w:lineRule="auto"/>
        <w:jc w:val="center"/>
        <w:rPr>
          <w:rFonts w:ascii="Times New Roman" w:hAnsi="Times New Roman" w:cs="Times New Roman"/>
          <w:sz w:val="24"/>
          <w:szCs w:val="24"/>
        </w:rPr>
      </w:pPr>
      <w:r>
        <w:rPr>
          <w:rFonts w:ascii="Times New Roman" w:hAnsi="Times New Roman" w:cs="Times New Roman"/>
          <w:sz w:val="24"/>
          <w:szCs w:val="24"/>
        </w:rPr>
        <w:t>Дзержинск 2011</w:t>
      </w:r>
      <w:r w:rsidR="00F704EC" w:rsidRPr="00823A13">
        <w:rPr>
          <w:rFonts w:ascii="Times New Roman" w:hAnsi="Times New Roman" w:cs="Times New Roman"/>
          <w:sz w:val="24"/>
          <w:szCs w:val="24"/>
        </w:rPr>
        <w:t>г.</w:t>
      </w:r>
    </w:p>
    <w:p w:rsidR="00F704EC" w:rsidRDefault="00F704EC" w:rsidP="0055497D">
      <w:pPr>
        <w:pStyle w:val="a3"/>
        <w:ind w:left="0"/>
        <w:rPr>
          <w:rFonts w:ascii="Times New Roman" w:hAnsi="Times New Roman" w:cs="Times New Roman"/>
          <w:sz w:val="28"/>
          <w:szCs w:val="28"/>
        </w:rPr>
      </w:pPr>
    </w:p>
    <w:p w:rsidR="00F704EC" w:rsidRPr="000C5B01" w:rsidRDefault="00F704EC" w:rsidP="000C5B01">
      <w:pPr>
        <w:pStyle w:val="ad"/>
        <w:jc w:val="center"/>
        <w:rPr>
          <w:rFonts w:ascii="Times New Roman" w:hAnsi="Times New Roman" w:cs="Times New Roman"/>
          <w:sz w:val="32"/>
          <w:szCs w:val="32"/>
        </w:rPr>
      </w:pPr>
      <w:r w:rsidRPr="000C5B01">
        <w:rPr>
          <w:rFonts w:ascii="Times New Roman" w:hAnsi="Times New Roman" w:cs="Times New Roman"/>
          <w:sz w:val="32"/>
          <w:szCs w:val="32"/>
        </w:rPr>
        <w:lastRenderedPageBreak/>
        <w:t>Оглавление</w:t>
      </w:r>
    </w:p>
    <w:p w:rsidR="00F704EC" w:rsidRPr="000C5B01" w:rsidRDefault="00F704EC" w:rsidP="00646597">
      <w:pPr>
        <w:pStyle w:val="11"/>
        <w:tabs>
          <w:tab w:val="right" w:leader="dot" w:pos="9355"/>
        </w:tabs>
        <w:rPr>
          <w:rFonts w:ascii="Times New Roman" w:hAnsi="Times New Roman" w:cs="Times New Roman"/>
          <w:sz w:val="28"/>
          <w:szCs w:val="28"/>
        </w:rPr>
      </w:pPr>
      <w:r w:rsidRPr="000C5B01">
        <w:rPr>
          <w:rFonts w:ascii="Times New Roman" w:hAnsi="Times New Roman" w:cs="Times New Roman"/>
          <w:sz w:val="28"/>
          <w:szCs w:val="28"/>
        </w:rPr>
        <w:t>Введение</w:t>
      </w:r>
      <w:r w:rsidRPr="000C5B01">
        <w:rPr>
          <w:rFonts w:ascii="Times New Roman" w:hAnsi="Times New Roman" w:cs="Times New Roman"/>
          <w:sz w:val="28"/>
          <w:szCs w:val="28"/>
        </w:rPr>
        <w:tab/>
        <w:t>3</w:t>
      </w:r>
    </w:p>
    <w:p w:rsidR="00F704EC" w:rsidRPr="000C5B01" w:rsidRDefault="00F704EC" w:rsidP="00646597">
      <w:pPr>
        <w:pStyle w:val="11"/>
        <w:tabs>
          <w:tab w:val="right" w:leader="dot" w:pos="9355"/>
        </w:tabs>
        <w:rPr>
          <w:rFonts w:ascii="Times New Roman" w:hAnsi="Times New Roman" w:cs="Times New Roman"/>
          <w:sz w:val="28"/>
          <w:szCs w:val="28"/>
        </w:rPr>
      </w:pPr>
      <w:r w:rsidRPr="000C5B01">
        <w:rPr>
          <w:rFonts w:ascii="Times New Roman" w:hAnsi="Times New Roman" w:cs="Times New Roman"/>
          <w:sz w:val="28"/>
          <w:szCs w:val="28"/>
          <w:lang w:val="en-US"/>
        </w:rPr>
        <w:t>I</w:t>
      </w:r>
      <w:r w:rsidRPr="003415AE">
        <w:rPr>
          <w:rFonts w:ascii="Times New Roman" w:hAnsi="Times New Roman" w:cs="Times New Roman"/>
          <w:sz w:val="28"/>
          <w:szCs w:val="28"/>
        </w:rPr>
        <w:t>.</w:t>
      </w:r>
      <w:r w:rsidRPr="000C5B01">
        <w:rPr>
          <w:rFonts w:ascii="Times New Roman" w:hAnsi="Times New Roman" w:cs="Times New Roman"/>
          <w:sz w:val="28"/>
          <w:szCs w:val="28"/>
        </w:rPr>
        <w:t>Литературный обзор</w:t>
      </w:r>
      <w:r w:rsidRPr="000C5B01">
        <w:rPr>
          <w:rFonts w:ascii="Times New Roman" w:hAnsi="Times New Roman" w:cs="Times New Roman"/>
          <w:sz w:val="28"/>
          <w:szCs w:val="28"/>
        </w:rPr>
        <w:tab/>
        <w:t>5</w:t>
      </w:r>
    </w:p>
    <w:p w:rsidR="00F704EC" w:rsidRPr="000C5B01" w:rsidRDefault="00EF27BB" w:rsidP="00EF27BB">
      <w:pPr>
        <w:pStyle w:val="21"/>
        <w:tabs>
          <w:tab w:val="right" w:leader="dot" w:pos="9355"/>
        </w:tabs>
        <w:rPr>
          <w:rFonts w:ascii="Times New Roman" w:hAnsi="Times New Roman" w:cs="Times New Roman"/>
          <w:sz w:val="28"/>
          <w:szCs w:val="28"/>
        </w:rPr>
      </w:pPr>
      <w:r>
        <w:rPr>
          <w:rFonts w:ascii="Times New Roman" w:hAnsi="Times New Roman" w:cs="Times New Roman"/>
          <w:sz w:val="28"/>
          <w:szCs w:val="28"/>
        </w:rPr>
        <w:t>1.</w:t>
      </w:r>
      <w:r w:rsidR="00F704EC" w:rsidRPr="000C5B01">
        <w:rPr>
          <w:rFonts w:ascii="Times New Roman" w:hAnsi="Times New Roman" w:cs="Times New Roman"/>
          <w:sz w:val="28"/>
          <w:szCs w:val="28"/>
        </w:rPr>
        <w:t xml:space="preserve">История фармакологии </w:t>
      </w:r>
      <w:r w:rsidR="00F704EC" w:rsidRPr="000C5B01">
        <w:rPr>
          <w:rFonts w:ascii="Times New Roman" w:hAnsi="Times New Roman" w:cs="Times New Roman"/>
          <w:sz w:val="28"/>
          <w:szCs w:val="28"/>
        </w:rPr>
        <w:tab/>
        <w:t>5</w:t>
      </w:r>
    </w:p>
    <w:p w:rsidR="00F704EC" w:rsidRPr="000C5B01" w:rsidRDefault="00EF27BB" w:rsidP="00EF27BB">
      <w:pPr>
        <w:pStyle w:val="3"/>
        <w:tabs>
          <w:tab w:val="right" w:leader="dot" w:pos="9355"/>
        </w:tabs>
        <w:ind w:left="0"/>
        <w:rPr>
          <w:rFonts w:ascii="Times New Roman" w:hAnsi="Times New Roman" w:cs="Times New Roman"/>
          <w:sz w:val="28"/>
          <w:szCs w:val="28"/>
        </w:rPr>
      </w:pPr>
      <w:r>
        <w:rPr>
          <w:rFonts w:ascii="Times New Roman" w:hAnsi="Times New Roman" w:cs="Times New Roman"/>
          <w:sz w:val="28"/>
          <w:szCs w:val="28"/>
        </w:rPr>
        <w:t xml:space="preserve">   2.</w:t>
      </w:r>
      <w:r w:rsidR="00F704EC" w:rsidRPr="000C5B01">
        <w:rPr>
          <w:rFonts w:ascii="Times New Roman" w:hAnsi="Times New Roman" w:cs="Times New Roman"/>
          <w:sz w:val="28"/>
          <w:szCs w:val="28"/>
        </w:rPr>
        <w:t>Классификация лекарств</w:t>
      </w:r>
      <w:r w:rsidR="00F704EC" w:rsidRPr="000C5B01">
        <w:rPr>
          <w:rFonts w:ascii="Times New Roman" w:hAnsi="Times New Roman" w:cs="Times New Roman"/>
          <w:sz w:val="28"/>
          <w:szCs w:val="28"/>
        </w:rPr>
        <w:tab/>
        <w:t>9</w:t>
      </w:r>
    </w:p>
    <w:p w:rsidR="00F704EC" w:rsidRPr="000C5B01" w:rsidRDefault="00EF27BB" w:rsidP="00EF27BB">
      <w:pPr>
        <w:pStyle w:val="21"/>
        <w:tabs>
          <w:tab w:val="right" w:leader="dot" w:pos="9355"/>
        </w:tabs>
        <w:rPr>
          <w:rFonts w:ascii="Times New Roman" w:hAnsi="Times New Roman" w:cs="Times New Roman"/>
          <w:sz w:val="28"/>
          <w:szCs w:val="28"/>
        </w:rPr>
      </w:pPr>
      <w:r>
        <w:rPr>
          <w:rFonts w:ascii="Times New Roman" w:hAnsi="Times New Roman" w:cs="Times New Roman"/>
          <w:sz w:val="28"/>
          <w:szCs w:val="28"/>
        </w:rPr>
        <w:t xml:space="preserve">      2.1</w:t>
      </w:r>
      <w:r w:rsidR="00F704EC" w:rsidRPr="000C5B01">
        <w:rPr>
          <w:rFonts w:ascii="Times New Roman" w:hAnsi="Times New Roman" w:cs="Times New Roman"/>
          <w:sz w:val="28"/>
          <w:szCs w:val="28"/>
        </w:rPr>
        <w:t>Антибактериальные и химиотерапевтические средства</w:t>
      </w:r>
      <w:r w:rsidR="00F704EC" w:rsidRPr="000C5B01">
        <w:rPr>
          <w:rFonts w:ascii="Times New Roman" w:hAnsi="Times New Roman" w:cs="Times New Roman"/>
          <w:sz w:val="28"/>
          <w:szCs w:val="28"/>
        </w:rPr>
        <w:tab/>
        <w:t>12</w:t>
      </w:r>
    </w:p>
    <w:p w:rsidR="00F704EC" w:rsidRPr="000C5B01" w:rsidRDefault="00EF27BB" w:rsidP="00EF27BB">
      <w:pPr>
        <w:pStyle w:val="21"/>
        <w:tabs>
          <w:tab w:val="right" w:leader="dot" w:pos="9355"/>
        </w:tabs>
        <w:rPr>
          <w:rFonts w:ascii="Times New Roman" w:hAnsi="Times New Roman" w:cs="Times New Roman"/>
          <w:sz w:val="28"/>
          <w:szCs w:val="28"/>
        </w:rPr>
      </w:pPr>
      <w:r>
        <w:rPr>
          <w:rFonts w:ascii="Times New Roman" w:hAnsi="Times New Roman" w:cs="Times New Roman"/>
          <w:sz w:val="28"/>
          <w:szCs w:val="28"/>
        </w:rPr>
        <w:t xml:space="preserve">      2.2</w:t>
      </w:r>
      <w:r w:rsidR="00F704EC" w:rsidRPr="000C5B01">
        <w:rPr>
          <w:rFonts w:ascii="Times New Roman" w:hAnsi="Times New Roman" w:cs="Times New Roman"/>
          <w:sz w:val="28"/>
          <w:szCs w:val="28"/>
        </w:rPr>
        <w:t>Снотворные средства</w:t>
      </w:r>
      <w:r w:rsidR="00F704EC" w:rsidRPr="000C5B01">
        <w:rPr>
          <w:rFonts w:ascii="Times New Roman" w:hAnsi="Times New Roman" w:cs="Times New Roman"/>
          <w:sz w:val="28"/>
          <w:szCs w:val="28"/>
        </w:rPr>
        <w:tab/>
        <w:t>14</w:t>
      </w:r>
    </w:p>
    <w:p w:rsidR="00F704EC" w:rsidRPr="000C5B01" w:rsidRDefault="00EF27BB" w:rsidP="00EF27BB">
      <w:pPr>
        <w:pStyle w:val="21"/>
        <w:tabs>
          <w:tab w:val="right" w:leader="dot" w:pos="9355"/>
        </w:tabs>
        <w:rPr>
          <w:rFonts w:ascii="Times New Roman" w:hAnsi="Times New Roman" w:cs="Times New Roman"/>
          <w:sz w:val="28"/>
          <w:szCs w:val="28"/>
        </w:rPr>
      </w:pPr>
      <w:r>
        <w:rPr>
          <w:rFonts w:ascii="Times New Roman" w:hAnsi="Times New Roman" w:cs="Times New Roman"/>
          <w:sz w:val="28"/>
          <w:szCs w:val="28"/>
        </w:rPr>
        <w:t xml:space="preserve">      </w:t>
      </w:r>
      <w:r w:rsidR="00F704EC" w:rsidRPr="000C5B01">
        <w:rPr>
          <w:rFonts w:ascii="Times New Roman" w:hAnsi="Times New Roman" w:cs="Times New Roman"/>
          <w:sz w:val="28"/>
          <w:szCs w:val="28"/>
        </w:rPr>
        <w:t>2.3 Алкалоиды</w:t>
      </w:r>
      <w:r w:rsidR="00F704EC" w:rsidRPr="000C5B01">
        <w:rPr>
          <w:rFonts w:ascii="Times New Roman" w:hAnsi="Times New Roman" w:cs="Times New Roman"/>
          <w:sz w:val="28"/>
          <w:szCs w:val="28"/>
        </w:rPr>
        <w:tab/>
        <w:t>16</w:t>
      </w:r>
    </w:p>
    <w:p w:rsidR="00F704EC" w:rsidRPr="000C5B01" w:rsidRDefault="00EF27BB" w:rsidP="00EF27BB">
      <w:pPr>
        <w:pStyle w:val="21"/>
        <w:tabs>
          <w:tab w:val="right" w:leader="dot" w:pos="9355"/>
        </w:tabs>
        <w:rPr>
          <w:rFonts w:ascii="Times New Roman" w:hAnsi="Times New Roman" w:cs="Times New Roman"/>
          <w:sz w:val="28"/>
          <w:szCs w:val="28"/>
        </w:rPr>
      </w:pPr>
      <w:r>
        <w:rPr>
          <w:rFonts w:ascii="Times New Roman" w:hAnsi="Times New Roman" w:cs="Times New Roman"/>
          <w:sz w:val="28"/>
          <w:szCs w:val="28"/>
        </w:rPr>
        <w:t xml:space="preserve">      </w:t>
      </w:r>
      <w:r w:rsidR="00F704EC" w:rsidRPr="000C5B01">
        <w:rPr>
          <w:rFonts w:ascii="Times New Roman" w:hAnsi="Times New Roman" w:cs="Times New Roman"/>
          <w:sz w:val="28"/>
          <w:szCs w:val="28"/>
        </w:rPr>
        <w:t>2.4 Психотропные средства</w:t>
      </w:r>
      <w:r w:rsidR="00F704EC" w:rsidRPr="000C5B01">
        <w:rPr>
          <w:rFonts w:ascii="Times New Roman" w:hAnsi="Times New Roman" w:cs="Times New Roman"/>
          <w:sz w:val="28"/>
          <w:szCs w:val="28"/>
        </w:rPr>
        <w:tab/>
        <w:t>17</w:t>
      </w:r>
    </w:p>
    <w:p w:rsidR="00F704EC" w:rsidRPr="000C5B01" w:rsidRDefault="00EF27BB" w:rsidP="00646597">
      <w:pPr>
        <w:pStyle w:val="21"/>
        <w:tabs>
          <w:tab w:val="right" w:leader="dot" w:pos="9355"/>
        </w:tabs>
        <w:ind w:left="216"/>
        <w:rPr>
          <w:rFonts w:ascii="Times New Roman" w:hAnsi="Times New Roman" w:cs="Times New Roman"/>
          <w:sz w:val="28"/>
          <w:szCs w:val="28"/>
        </w:rPr>
      </w:pPr>
      <w:r>
        <w:rPr>
          <w:rFonts w:ascii="Times New Roman" w:hAnsi="Times New Roman" w:cs="Times New Roman"/>
          <w:sz w:val="28"/>
          <w:szCs w:val="28"/>
        </w:rPr>
        <w:t xml:space="preserve">      </w:t>
      </w:r>
      <w:r w:rsidR="00F704EC" w:rsidRPr="000C5B01">
        <w:rPr>
          <w:rFonts w:ascii="Times New Roman" w:hAnsi="Times New Roman" w:cs="Times New Roman"/>
          <w:sz w:val="28"/>
          <w:szCs w:val="28"/>
        </w:rPr>
        <w:t xml:space="preserve">2.5 </w:t>
      </w:r>
      <w:r w:rsidRPr="000C5B01">
        <w:rPr>
          <w:rFonts w:ascii="Times New Roman" w:hAnsi="Times New Roman" w:cs="Times New Roman"/>
          <w:sz w:val="28"/>
          <w:szCs w:val="28"/>
        </w:rPr>
        <w:t>Анальгезирующие</w:t>
      </w:r>
      <w:r w:rsidR="00F704EC" w:rsidRPr="000C5B01">
        <w:rPr>
          <w:rFonts w:ascii="Times New Roman" w:hAnsi="Times New Roman" w:cs="Times New Roman"/>
          <w:sz w:val="28"/>
          <w:szCs w:val="28"/>
        </w:rPr>
        <w:t>, жаропонижающие и противоспалительные средства</w:t>
      </w:r>
      <w:r w:rsidR="00F704EC" w:rsidRPr="000C5B01">
        <w:rPr>
          <w:rFonts w:ascii="Times New Roman" w:hAnsi="Times New Roman" w:cs="Times New Roman"/>
          <w:sz w:val="28"/>
          <w:szCs w:val="28"/>
        </w:rPr>
        <w:tab/>
        <w:t>18</w:t>
      </w:r>
    </w:p>
    <w:p w:rsidR="00EF27BB" w:rsidRDefault="00EF27BB" w:rsidP="00EF27BB">
      <w:pPr>
        <w:pStyle w:val="11"/>
        <w:tabs>
          <w:tab w:val="right" w:leader="dot" w:pos="9355"/>
        </w:tabs>
        <w:rPr>
          <w:rFonts w:ascii="Times New Roman" w:hAnsi="Times New Roman" w:cs="Times New Roman"/>
          <w:sz w:val="28"/>
          <w:szCs w:val="28"/>
        </w:rPr>
      </w:pPr>
      <w:r>
        <w:rPr>
          <w:rFonts w:ascii="Times New Roman" w:hAnsi="Times New Roman" w:cs="Times New Roman"/>
          <w:sz w:val="28"/>
          <w:szCs w:val="28"/>
        </w:rPr>
        <w:t xml:space="preserve">  </w:t>
      </w:r>
      <w:r w:rsidR="00F704EC" w:rsidRPr="000C5B01">
        <w:rPr>
          <w:rFonts w:ascii="Times New Roman" w:hAnsi="Times New Roman" w:cs="Times New Roman"/>
          <w:sz w:val="28"/>
          <w:szCs w:val="28"/>
        </w:rPr>
        <w:t>3. Сульфаниловая кислота</w:t>
      </w:r>
      <w:r w:rsidR="00F704EC" w:rsidRPr="000C5B01">
        <w:rPr>
          <w:rFonts w:ascii="Times New Roman" w:hAnsi="Times New Roman" w:cs="Times New Roman"/>
          <w:sz w:val="28"/>
          <w:szCs w:val="28"/>
        </w:rPr>
        <w:tab/>
        <w:t>20</w:t>
      </w:r>
    </w:p>
    <w:p w:rsidR="00F704EC" w:rsidRPr="000C5B01" w:rsidRDefault="00F704EC" w:rsidP="00EF27BB">
      <w:pPr>
        <w:pStyle w:val="11"/>
        <w:tabs>
          <w:tab w:val="right" w:leader="dot" w:pos="9355"/>
        </w:tabs>
        <w:rPr>
          <w:rFonts w:ascii="Times New Roman" w:hAnsi="Times New Roman" w:cs="Times New Roman"/>
          <w:sz w:val="28"/>
          <w:szCs w:val="28"/>
        </w:rPr>
      </w:pPr>
      <w:r w:rsidRPr="000C5B01">
        <w:rPr>
          <w:rFonts w:ascii="Times New Roman" w:hAnsi="Times New Roman" w:cs="Times New Roman"/>
          <w:sz w:val="28"/>
          <w:szCs w:val="28"/>
          <w:lang w:val="en-US"/>
        </w:rPr>
        <w:t>II</w:t>
      </w:r>
      <w:r w:rsidRPr="000C5B01">
        <w:rPr>
          <w:rFonts w:ascii="Times New Roman" w:hAnsi="Times New Roman" w:cs="Times New Roman"/>
          <w:sz w:val="28"/>
          <w:szCs w:val="28"/>
        </w:rPr>
        <w:t>. Практическая часть</w:t>
      </w:r>
      <w:r w:rsidRPr="000C5B01">
        <w:rPr>
          <w:rFonts w:ascii="Times New Roman" w:hAnsi="Times New Roman" w:cs="Times New Roman"/>
          <w:sz w:val="28"/>
          <w:szCs w:val="28"/>
        </w:rPr>
        <w:tab/>
        <w:t>23</w:t>
      </w:r>
    </w:p>
    <w:p w:rsidR="00F704EC" w:rsidRPr="000C5B01" w:rsidRDefault="00F704EC" w:rsidP="00646597">
      <w:pPr>
        <w:pStyle w:val="21"/>
        <w:tabs>
          <w:tab w:val="right" w:leader="dot" w:pos="9355"/>
        </w:tabs>
        <w:ind w:left="216"/>
        <w:rPr>
          <w:rFonts w:ascii="Times New Roman" w:hAnsi="Times New Roman" w:cs="Times New Roman"/>
          <w:sz w:val="28"/>
          <w:szCs w:val="28"/>
        </w:rPr>
      </w:pPr>
      <w:r w:rsidRPr="000C5B01">
        <w:rPr>
          <w:rFonts w:ascii="Times New Roman" w:hAnsi="Times New Roman" w:cs="Times New Roman"/>
          <w:sz w:val="28"/>
          <w:szCs w:val="28"/>
        </w:rPr>
        <w:t>1.Получение сульфаниловой кислоты</w:t>
      </w:r>
      <w:r w:rsidRPr="000C5B01">
        <w:rPr>
          <w:rFonts w:ascii="Times New Roman" w:hAnsi="Times New Roman" w:cs="Times New Roman"/>
          <w:sz w:val="28"/>
          <w:szCs w:val="28"/>
        </w:rPr>
        <w:tab/>
        <w:t>23</w:t>
      </w:r>
    </w:p>
    <w:p w:rsidR="00F704EC" w:rsidRPr="000C5B01" w:rsidRDefault="00F704EC" w:rsidP="00646597">
      <w:pPr>
        <w:pStyle w:val="21"/>
        <w:tabs>
          <w:tab w:val="right" w:leader="dot" w:pos="9355"/>
        </w:tabs>
        <w:ind w:left="216"/>
        <w:rPr>
          <w:rFonts w:ascii="Times New Roman" w:hAnsi="Times New Roman" w:cs="Times New Roman"/>
          <w:sz w:val="28"/>
          <w:szCs w:val="28"/>
        </w:rPr>
      </w:pPr>
      <w:r w:rsidRPr="000C5B01">
        <w:rPr>
          <w:rFonts w:ascii="Times New Roman" w:hAnsi="Times New Roman" w:cs="Times New Roman"/>
          <w:sz w:val="28"/>
          <w:szCs w:val="28"/>
        </w:rPr>
        <w:t>2.Перекристаллизация сульфаниловой кислоты</w:t>
      </w:r>
      <w:r w:rsidRPr="000C5B01">
        <w:rPr>
          <w:rFonts w:ascii="Times New Roman" w:hAnsi="Times New Roman" w:cs="Times New Roman"/>
          <w:sz w:val="28"/>
          <w:szCs w:val="28"/>
        </w:rPr>
        <w:tab/>
        <w:t>25</w:t>
      </w:r>
    </w:p>
    <w:p w:rsidR="00F704EC" w:rsidRPr="000C5B01" w:rsidRDefault="00F704EC" w:rsidP="00646597">
      <w:pPr>
        <w:pStyle w:val="21"/>
        <w:tabs>
          <w:tab w:val="right" w:leader="dot" w:pos="9355"/>
        </w:tabs>
        <w:ind w:left="0"/>
        <w:rPr>
          <w:rFonts w:ascii="Times New Roman" w:hAnsi="Times New Roman" w:cs="Times New Roman"/>
          <w:sz w:val="28"/>
          <w:szCs w:val="28"/>
        </w:rPr>
      </w:pPr>
      <w:r w:rsidRPr="000C5B01">
        <w:rPr>
          <w:rFonts w:ascii="Times New Roman" w:hAnsi="Times New Roman" w:cs="Times New Roman"/>
          <w:sz w:val="28"/>
          <w:szCs w:val="28"/>
          <w:lang w:val="en-US"/>
        </w:rPr>
        <w:t>III</w:t>
      </w:r>
      <w:r w:rsidRPr="000C5B01">
        <w:rPr>
          <w:rFonts w:ascii="Times New Roman" w:hAnsi="Times New Roman" w:cs="Times New Roman"/>
          <w:sz w:val="28"/>
          <w:szCs w:val="28"/>
        </w:rPr>
        <w:t>. Выводы</w:t>
      </w:r>
      <w:r w:rsidRPr="000C5B01">
        <w:rPr>
          <w:rFonts w:ascii="Times New Roman" w:hAnsi="Times New Roman" w:cs="Times New Roman"/>
          <w:sz w:val="28"/>
          <w:szCs w:val="28"/>
        </w:rPr>
        <w:tab/>
        <w:t>26</w:t>
      </w:r>
    </w:p>
    <w:p w:rsidR="00F704EC" w:rsidRPr="000C5B01" w:rsidRDefault="00F704EC" w:rsidP="00646597">
      <w:pPr>
        <w:tabs>
          <w:tab w:val="right" w:leader="dot" w:pos="9355"/>
        </w:tabs>
        <w:rPr>
          <w:rFonts w:ascii="Times New Roman" w:hAnsi="Times New Roman" w:cs="Times New Roman"/>
          <w:sz w:val="28"/>
          <w:szCs w:val="28"/>
        </w:rPr>
      </w:pPr>
      <w:r w:rsidRPr="000C5B01">
        <w:rPr>
          <w:rFonts w:ascii="Times New Roman" w:hAnsi="Times New Roman" w:cs="Times New Roman"/>
          <w:sz w:val="28"/>
          <w:szCs w:val="28"/>
          <w:lang w:val="en-US"/>
        </w:rPr>
        <w:t>IV</w:t>
      </w:r>
      <w:r w:rsidRPr="000C5B01">
        <w:rPr>
          <w:rFonts w:ascii="Times New Roman" w:hAnsi="Times New Roman" w:cs="Times New Roman"/>
          <w:sz w:val="28"/>
          <w:szCs w:val="28"/>
        </w:rPr>
        <w:t xml:space="preserve">. </w:t>
      </w:r>
      <w:r w:rsidRPr="000C5B01">
        <w:rPr>
          <w:rFonts w:ascii="Times New Roman" w:hAnsi="Times New Roman" w:cs="Times New Roman"/>
          <w:sz w:val="28"/>
          <w:szCs w:val="28"/>
          <w:lang w:val="en-US"/>
        </w:rPr>
        <w:t>C</w:t>
      </w:r>
      <w:r w:rsidRPr="000C5B01">
        <w:rPr>
          <w:rFonts w:ascii="Times New Roman" w:hAnsi="Times New Roman" w:cs="Times New Roman"/>
          <w:sz w:val="28"/>
          <w:szCs w:val="28"/>
        </w:rPr>
        <w:t>писок литературы</w:t>
      </w:r>
      <w:r w:rsidRPr="000C5B01">
        <w:rPr>
          <w:rFonts w:ascii="Times New Roman" w:hAnsi="Times New Roman" w:cs="Times New Roman"/>
          <w:sz w:val="28"/>
          <w:szCs w:val="28"/>
        </w:rPr>
        <w:tab/>
        <w:t>27</w:t>
      </w:r>
    </w:p>
    <w:p w:rsidR="00F704EC" w:rsidRPr="000C5B01" w:rsidRDefault="00F704EC" w:rsidP="00646597">
      <w:pPr>
        <w:tabs>
          <w:tab w:val="right" w:leader="dot" w:pos="9355"/>
        </w:tabs>
        <w:rPr>
          <w:rFonts w:ascii="Times New Roman" w:hAnsi="Times New Roman" w:cs="Times New Roman"/>
          <w:sz w:val="28"/>
          <w:szCs w:val="28"/>
        </w:rPr>
      </w:pPr>
      <w:r w:rsidRPr="000C5B01">
        <w:rPr>
          <w:rFonts w:ascii="Times New Roman" w:hAnsi="Times New Roman" w:cs="Times New Roman"/>
          <w:sz w:val="28"/>
          <w:szCs w:val="28"/>
          <w:lang w:val="en-US"/>
        </w:rPr>
        <w:t>V</w:t>
      </w:r>
      <w:r w:rsidRPr="000C5B01">
        <w:rPr>
          <w:rFonts w:ascii="Times New Roman" w:hAnsi="Times New Roman" w:cs="Times New Roman"/>
          <w:sz w:val="28"/>
          <w:szCs w:val="28"/>
        </w:rPr>
        <w:t>. Приложение</w:t>
      </w:r>
      <w:r w:rsidRPr="000C5B01">
        <w:rPr>
          <w:rFonts w:ascii="Times New Roman" w:hAnsi="Times New Roman" w:cs="Times New Roman"/>
          <w:sz w:val="28"/>
          <w:szCs w:val="28"/>
        </w:rPr>
        <w:tab/>
        <w:t>28</w:t>
      </w:r>
    </w:p>
    <w:p w:rsidR="00F704EC" w:rsidRPr="000C5B01" w:rsidRDefault="00F704EC" w:rsidP="000C5B01">
      <w:pPr>
        <w:rPr>
          <w:rFonts w:ascii="Times New Roman" w:hAnsi="Times New Roman" w:cs="Times New Roman"/>
          <w:sz w:val="28"/>
          <w:szCs w:val="28"/>
        </w:rPr>
      </w:pPr>
    </w:p>
    <w:p w:rsidR="00F704EC" w:rsidRPr="000C5B01" w:rsidRDefault="00F704EC" w:rsidP="000C5B01"/>
    <w:p w:rsidR="00F704EC" w:rsidRDefault="00F704EC" w:rsidP="0055497D">
      <w:pPr>
        <w:pStyle w:val="a3"/>
        <w:ind w:left="0"/>
        <w:rPr>
          <w:rFonts w:ascii="Times New Roman" w:hAnsi="Times New Roman" w:cs="Times New Roman"/>
          <w:sz w:val="28"/>
          <w:szCs w:val="28"/>
        </w:rPr>
      </w:pPr>
    </w:p>
    <w:p w:rsidR="00F704EC" w:rsidRDefault="00F704EC" w:rsidP="0055497D">
      <w:pPr>
        <w:pStyle w:val="a3"/>
        <w:ind w:left="0"/>
        <w:rPr>
          <w:rFonts w:ascii="Times New Roman" w:hAnsi="Times New Roman" w:cs="Times New Roman"/>
          <w:sz w:val="28"/>
          <w:szCs w:val="28"/>
        </w:rPr>
      </w:pPr>
    </w:p>
    <w:p w:rsidR="00F704EC" w:rsidRDefault="00F704EC" w:rsidP="0055497D">
      <w:pPr>
        <w:pStyle w:val="a3"/>
        <w:ind w:left="0"/>
        <w:rPr>
          <w:rFonts w:ascii="Times New Roman" w:hAnsi="Times New Roman" w:cs="Times New Roman"/>
          <w:sz w:val="28"/>
          <w:szCs w:val="28"/>
        </w:rPr>
      </w:pPr>
    </w:p>
    <w:p w:rsidR="00F704EC" w:rsidRDefault="00F704EC" w:rsidP="0055497D">
      <w:pPr>
        <w:pStyle w:val="a3"/>
        <w:ind w:left="0"/>
        <w:rPr>
          <w:rFonts w:ascii="Times New Roman" w:hAnsi="Times New Roman" w:cs="Times New Roman"/>
          <w:sz w:val="28"/>
          <w:szCs w:val="28"/>
        </w:rPr>
      </w:pPr>
    </w:p>
    <w:p w:rsidR="00F704EC" w:rsidRDefault="00F704EC" w:rsidP="0055497D">
      <w:pPr>
        <w:pStyle w:val="a3"/>
        <w:ind w:left="0"/>
        <w:rPr>
          <w:rFonts w:ascii="Times New Roman" w:hAnsi="Times New Roman" w:cs="Times New Roman"/>
          <w:sz w:val="28"/>
          <w:szCs w:val="28"/>
        </w:rPr>
      </w:pPr>
    </w:p>
    <w:p w:rsidR="00F704EC" w:rsidRDefault="00F704EC" w:rsidP="003415AE">
      <w:pPr>
        <w:rPr>
          <w:rFonts w:ascii="Times New Roman" w:hAnsi="Times New Roman" w:cs="Times New Roman"/>
          <w:sz w:val="28"/>
          <w:szCs w:val="28"/>
        </w:rPr>
      </w:pPr>
    </w:p>
    <w:p w:rsidR="00EF27BB" w:rsidRDefault="00EF27BB" w:rsidP="003415AE">
      <w:pPr>
        <w:jc w:val="center"/>
        <w:rPr>
          <w:rFonts w:ascii="Times New Roman" w:hAnsi="Times New Roman" w:cs="Times New Roman"/>
          <w:b/>
          <w:bCs/>
          <w:sz w:val="32"/>
          <w:szCs w:val="32"/>
        </w:rPr>
      </w:pPr>
    </w:p>
    <w:p w:rsidR="00EF27BB" w:rsidRDefault="00EF27BB" w:rsidP="003415AE">
      <w:pPr>
        <w:jc w:val="center"/>
        <w:rPr>
          <w:rFonts w:ascii="Times New Roman" w:hAnsi="Times New Roman" w:cs="Times New Roman"/>
          <w:b/>
          <w:bCs/>
          <w:sz w:val="32"/>
          <w:szCs w:val="32"/>
        </w:rPr>
      </w:pPr>
    </w:p>
    <w:p w:rsidR="00F704EC" w:rsidRPr="00EE2ABA" w:rsidRDefault="00F704EC" w:rsidP="00EF27BB">
      <w:pPr>
        <w:jc w:val="center"/>
        <w:rPr>
          <w:rFonts w:ascii="Times New Roman" w:hAnsi="Times New Roman" w:cs="Times New Roman"/>
          <w:b/>
          <w:bCs/>
          <w:sz w:val="32"/>
          <w:szCs w:val="32"/>
        </w:rPr>
      </w:pPr>
      <w:r w:rsidRPr="00EE2ABA">
        <w:rPr>
          <w:rFonts w:ascii="Times New Roman" w:hAnsi="Times New Roman" w:cs="Times New Roman"/>
          <w:b/>
          <w:bCs/>
          <w:sz w:val="32"/>
          <w:szCs w:val="32"/>
          <w:lang w:val="en-US"/>
        </w:rPr>
        <w:lastRenderedPageBreak/>
        <w:t>I</w:t>
      </w:r>
      <w:r w:rsidRPr="00EE2ABA">
        <w:rPr>
          <w:rFonts w:ascii="Times New Roman" w:hAnsi="Times New Roman" w:cs="Times New Roman"/>
          <w:b/>
          <w:bCs/>
          <w:sz w:val="32"/>
          <w:szCs w:val="32"/>
        </w:rPr>
        <w:t>.Введение</w:t>
      </w:r>
    </w:p>
    <w:p w:rsidR="00F704EC" w:rsidRPr="00AA64C9" w:rsidRDefault="00F704EC" w:rsidP="00D67848">
      <w:pPr>
        <w:ind w:right="-1"/>
        <w:rPr>
          <w:rFonts w:ascii="Times New Roman" w:hAnsi="Times New Roman" w:cs="Times New Roman"/>
          <w:sz w:val="28"/>
          <w:szCs w:val="28"/>
        </w:rPr>
      </w:pPr>
      <w:r w:rsidRPr="00AA64C9">
        <w:rPr>
          <w:rFonts w:ascii="Times New Roman" w:hAnsi="Times New Roman" w:cs="Times New Roman"/>
          <w:sz w:val="28"/>
          <w:szCs w:val="28"/>
        </w:rPr>
        <w:t>Химия должна помогать медицине в борьбе с болезнями. Однако эти науки прошли длинный и сложный путь развития, прежде чем им удалось добиться успеха в решении общих задач. Химия делала первые неуверенные шаги, когда медики уже располагали целым арсеналом сведений и наблюдений и часто довольно успешно справлялись с болезнями. Человек тысячами нитей связан с окружающей средой - он часть природы и следует ее законам. И в те времена, когда химики еще ничего не знали об элементах, атомах и молекулах, эта истина была усвоена врачами.</w:t>
      </w:r>
    </w:p>
    <w:p w:rsidR="00F704EC" w:rsidRPr="00AA64C9" w:rsidRDefault="00F704EC" w:rsidP="00EF27BB">
      <w:pPr>
        <w:rPr>
          <w:rFonts w:ascii="Times New Roman" w:hAnsi="Times New Roman" w:cs="Times New Roman"/>
          <w:sz w:val="28"/>
          <w:szCs w:val="28"/>
        </w:rPr>
      </w:pPr>
      <w:r w:rsidRPr="00AA64C9">
        <w:rPr>
          <w:rFonts w:ascii="Times New Roman" w:hAnsi="Times New Roman" w:cs="Times New Roman"/>
          <w:sz w:val="28"/>
          <w:szCs w:val="28"/>
        </w:rPr>
        <w:t>В средние века алхимики неоднократно делали попытки вмешаться в медицину и часто врач, и химик совмещались в одном лице. Однако алхимические теории не могли принести пользы практической медицине, так как они основывались не на опыте, а на предвзятых и ложных утверждениях и, как правило, вели к ошибкам. Так, легендарный химик и врач, Василий Валентин, написавший книгу о сурьме («триумфальная колесница антимония»), предлагал ее для избавления от всех болезней. Этот элемен</w:t>
      </w:r>
      <w:r w:rsidR="00EF27BB" w:rsidRPr="00AA64C9">
        <w:rPr>
          <w:rFonts w:ascii="Times New Roman" w:hAnsi="Times New Roman" w:cs="Times New Roman"/>
          <w:sz w:val="28"/>
          <w:szCs w:val="28"/>
        </w:rPr>
        <w:t>т -</w:t>
      </w:r>
      <w:r w:rsidRPr="00AA64C9">
        <w:rPr>
          <w:rFonts w:ascii="Times New Roman" w:hAnsi="Times New Roman" w:cs="Times New Roman"/>
          <w:sz w:val="28"/>
          <w:szCs w:val="28"/>
        </w:rPr>
        <w:t xml:space="preserve"> аналог мышьяк</w:t>
      </w:r>
      <w:r w:rsidR="00EF27BB" w:rsidRPr="00AA64C9">
        <w:rPr>
          <w:rFonts w:ascii="Times New Roman" w:hAnsi="Times New Roman" w:cs="Times New Roman"/>
          <w:sz w:val="28"/>
          <w:szCs w:val="28"/>
        </w:rPr>
        <w:t>а -</w:t>
      </w:r>
      <w:r w:rsidRPr="00AA64C9">
        <w:rPr>
          <w:rFonts w:ascii="Times New Roman" w:hAnsi="Times New Roman" w:cs="Times New Roman"/>
          <w:sz w:val="28"/>
          <w:szCs w:val="28"/>
        </w:rPr>
        <w:t xml:space="preserve"> ничего, кроме вреда, не мог принести страждущим. Случайные удачи химиков и использование народного опыта все-таки помогали медикам, и контакты между ними и химиками никогда не прерывались. В XV в. Теофраст Парацельс опроверг учение о пневмах, но тут же заменил их не менее таинственным «археем», не имеющим материальной природы, но подчиняющим себе материю. Эти фантастические «теории» были скоро забыты, но практическая врачебная деятельность Парацельса оказалась продуктивной. Он исследовал соединения ртути и мышьяка и заложил основу ятрохимии - науки о применении определенных химических соединений для лечения болезней. Правда, рецепты Парацельса вызвали бы у современных врачей скорее испуг, чем восхищение, но все же это были шаги по правильному пути, который действительно мог привести к успеху и привел к нему через четыре сотни лет. История медицины сохранила опись «всяким зельям», привезенным в Москву в 1602г. английским аптекарем Джеймсом Френчем по поручению королевы Елизаветы. Среди «зелий» числятся: «цидоны яблоки в сахаре, слива дамасен, </w:t>
      </w:r>
      <w:r w:rsidR="00EF27BB" w:rsidRPr="00AA64C9">
        <w:rPr>
          <w:rFonts w:ascii="Times New Roman" w:hAnsi="Times New Roman" w:cs="Times New Roman"/>
          <w:sz w:val="28"/>
          <w:szCs w:val="28"/>
        </w:rPr>
        <w:t>сироп</w:t>
      </w:r>
      <w:r w:rsidRPr="00AA64C9">
        <w:rPr>
          <w:rFonts w:ascii="Times New Roman" w:hAnsi="Times New Roman" w:cs="Times New Roman"/>
          <w:sz w:val="28"/>
          <w:szCs w:val="28"/>
        </w:rPr>
        <w:t xml:space="preserve"> соку </w:t>
      </w:r>
      <w:r w:rsidR="00EF27BB" w:rsidRPr="00AA64C9">
        <w:rPr>
          <w:rFonts w:ascii="Times New Roman" w:hAnsi="Times New Roman" w:cs="Times New Roman"/>
          <w:sz w:val="28"/>
          <w:szCs w:val="28"/>
        </w:rPr>
        <w:t>цитронов</w:t>
      </w:r>
      <w:r w:rsidRPr="00AA64C9">
        <w:rPr>
          <w:rFonts w:ascii="Times New Roman" w:hAnsi="Times New Roman" w:cs="Times New Roman"/>
          <w:sz w:val="28"/>
          <w:szCs w:val="28"/>
        </w:rPr>
        <w:t>, водка коричная, можжевеловая, пиретрум, калган, алоэ, опиум» и даже «глина армянская»; имеются и вещества животного происхождения, например «олений рог». Всего 171 лекарство.</w:t>
      </w:r>
    </w:p>
    <w:p w:rsidR="00F704EC" w:rsidRPr="00AA64C9" w:rsidRDefault="00F704EC" w:rsidP="00D67848">
      <w:pPr>
        <w:ind w:right="-1"/>
        <w:rPr>
          <w:rFonts w:ascii="Times New Roman" w:hAnsi="Times New Roman" w:cs="Times New Roman"/>
          <w:sz w:val="28"/>
          <w:szCs w:val="28"/>
        </w:rPr>
      </w:pPr>
      <w:r w:rsidRPr="00AA64C9">
        <w:rPr>
          <w:rFonts w:ascii="Times New Roman" w:hAnsi="Times New Roman" w:cs="Times New Roman"/>
          <w:sz w:val="28"/>
          <w:szCs w:val="28"/>
        </w:rPr>
        <w:lastRenderedPageBreak/>
        <w:t xml:space="preserve">Некоторые из </w:t>
      </w:r>
      <w:r w:rsidR="00EF27BB" w:rsidRPr="00AA64C9">
        <w:rPr>
          <w:rFonts w:ascii="Times New Roman" w:hAnsi="Times New Roman" w:cs="Times New Roman"/>
          <w:sz w:val="28"/>
          <w:szCs w:val="28"/>
        </w:rPr>
        <w:t>них,</w:t>
      </w:r>
      <w:r w:rsidRPr="00AA64C9">
        <w:rPr>
          <w:rFonts w:ascii="Times New Roman" w:hAnsi="Times New Roman" w:cs="Times New Roman"/>
          <w:sz w:val="28"/>
          <w:szCs w:val="28"/>
        </w:rPr>
        <w:t xml:space="preserve"> </w:t>
      </w:r>
      <w:r w:rsidR="00EF27BB" w:rsidRPr="00AA64C9">
        <w:rPr>
          <w:rFonts w:ascii="Times New Roman" w:hAnsi="Times New Roman" w:cs="Times New Roman"/>
          <w:sz w:val="28"/>
          <w:szCs w:val="28"/>
        </w:rPr>
        <w:t>безусловно,</w:t>
      </w:r>
      <w:r w:rsidRPr="00AA64C9">
        <w:rPr>
          <w:rFonts w:ascii="Times New Roman" w:hAnsi="Times New Roman" w:cs="Times New Roman"/>
          <w:sz w:val="28"/>
          <w:szCs w:val="28"/>
        </w:rPr>
        <w:t xml:space="preserve"> приносили пользу, это, в частности, «сок цитронов», т.е. лимонный сок, калган, алоэ, которые и ныне применяются в медицине.</w:t>
      </w:r>
    </w:p>
    <w:p w:rsidR="00F704EC" w:rsidRPr="00AA64C9" w:rsidRDefault="00F704EC" w:rsidP="00D67848">
      <w:pPr>
        <w:rPr>
          <w:rFonts w:ascii="Times New Roman" w:hAnsi="Times New Roman" w:cs="Times New Roman"/>
          <w:sz w:val="28"/>
          <w:szCs w:val="28"/>
        </w:rPr>
      </w:pPr>
      <w:r w:rsidRPr="00AA64C9">
        <w:rPr>
          <w:rFonts w:ascii="Times New Roman" w:hAnsi="Times New Roman" w:cs="Times New Roman"/>
          <w:sz w:val="28"/>
          <w:szCs w:val="28"/>
        </w:rPr>
        <w:t>В XIX в. прогресс теоретической химии, великие открытия М. В.</w:t>
      </w:r>
    </w:p>
    <w:p w:rsidR="00F704EC" w:rsidRDefault="00F704EC" w:rsidP="00D67848">
      <w:pPr>
        <w:rPr>
          <w:rFonts w:ascii="Times New Roman" w:hAnsi="Times New Roman" w:cs="Times New Roman"/>
          <w:sz w:val="28"/>
          <w:szCs w:val="28"/>
        </w:rPr>
      </w:pPr>
      <w:r w:rsidRPr="00AA64C9">
        <w:rPr>
          <w:rFonts w:ascii="Times New Roman" w:hAnsi="Times New Roman" w:cs="Times New Roman"/>
          <w:sz w:val="28"/>
          <w:szCs w:val="28"/>
        </w:rPr>
        <w:t>Ломоносова, А. Лавуазье, Д.И. Менделеева, достижения в области биологии, стимулированные созданием микроскопа (Левенгук, XVII в.), развитие клеточной теории и бактериологии тесно сблизили дороги химии и медицины и способствовали появлению плодотворных идей. Блестящим выражением новых идей оказалось создание метода дезинфекции. Химики нашли вещества, способные уничтожать в окружающей среде невидимых и свирепых врагов организма - микробов, вызывающих нагноение ран, общее заражение крови, различные инфекционные заболевания. При этом речь шла не о специальном подборе веществ, действующих именно на данный вид микроорганизмов, а о дезинфицирующем воздействии, которое губит все микробы. Постепенно были заложены основы гигиен</w:t>
      </w:r>
      <w:r w:rsidR="00EF27BB" w:rsidRPr="00AA64C9">
        <w:rPr>
          <w:rFonts w:ascii="Times New Roman" w:hAnsi="Times New Roman" w:cs="Times New Roman"/>
          <w:sz w:val="28"/>
          <w:szCs w:val="28"/>
        </w:rPr>
        <w:t>ы -</w:t>
      </w:r>
      <w:r w:rsidRPr="00AA64C9">
        <w:rPr>
          <w:rFonts w:ascii="Times New Roman" w:hAnsi="Times New Roman" w:cs="Times New Roman"/>
          <w:sz w:val="28"/>
          <w:szCs w:val="28"/>
        </w:rPr>
        <w:t xml:space="preserve"> области, в которой пути химии и медицины сошлись с великой пользой для человечества.</w:t>
      </w:r>
    </w:p>
    <w:p w:rsidR="00F704EC" w:rsidRDefault="00F704EC" w:rsidP="007A1623">
      <w:pPr>
        <w:pStyle w:val="a3"/>
        <w:ind w:left="0"/>
        <w:rPr>
          <w:rFonts w:ascii="Times New Roman" w:hAnsi="Times New Roman" w:cs="Times New Roman"/>
          <w:sz w:val="28"/>
          <w:szCs w:val="28"/>
        </w:rPr>
      </w:pPr>
      <w:r>
        <w:rPr>
          <w:rFonts w:ascii="Times New Roman" w:hAnsi="Times New Roman" w:cs="Times New Roman"/>
          <w:sz w:val="28"/>
          <w:szCs w:val="28"/>
        </w:rPr>
        <w:t>Цель:</w:t>
      </w:r>
      <w:r w:rsidRPr="006D08C9">
        <w:rPr>
          <w:rFonts w:ascii="Times New Roman" w:hAnsi="Times New Roman" w:cs="Times New Roman"/>
          <w:sz w:val="28"/>
          <w:szCs w:val="28"/>
        </w:rPr>
        <w:t xml:space="preserve"> </w:t>
      </w:r>
      <w:r>
        <w:rPr>
          <w:rFonts w:ascii="Times New Roman" w:hAnsi="Times New Roman" w:cs="Times New Roman"/>
          <w:sz w:val="28"/>
          <w:szCs w:val="28"/>
        </w:rPr>
        <w:t xml:space="preserve">Доказать необходимость медицинских препаратов на примере сульфаниловой кислоты. </w:t>
      </w:r>
    </w:p>
    <w:p w:rsidR="00F704EC" w:rsidRDefault="00F704EC" w:rsidP="007A1623">
      <w:pPr>
        <w:pStyle w:val="a3"/>
        <w:ind w:left="0"/>
        <w:rPr>
          <w:rFonts w:ascii="Times New Roman" w:hAnsi="Times New Roman" w:cs="Times New Roman"/>
          <w:sz w:val="28"/>
          <w:szCs w:val="28"/>
        </w:rPr>
      </w:pPr>
      <w:r>
        <w:rPr>
          <w:rFonts w:ascii="Times New Roman" w:hAnsi="Times New Roman" w:cs="Times New Roman"/>
          <w:sz w:val="28"/>
          <w:szCs w:val="28"/>
        </w:rPr>
        <w:t>Задачи:</w:t>
      </w:r>
    </w:p>
    <w:p w:rsidR="00F704EC" w:rsidRDefault="00F704EC" w:rsidP="007A1623">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Изучить историю создания фармакологии.</w:t>
      </w:r>
    </w:p>
    <w:p w:rsidR="00F704EC" w:rsidRDefault="00F704EC" w:rsidP="007A1623">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Рассмотреть классификацию и применения лекарственных препаратов.</w:t>
      </w:r>
    </w:p>
    <w:p w:rsidR="00F704EC" w:rsidRPr="0055497D" w:rsidRDefault="00F704EC" w:rsidP="007A1623">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Получить и идентифицировать сульфаниловую кислоту.</w:t>
      </w:r>
    </w:p>
    <w:p w:rsidR="00F704EC" w:rsidRPr="00AA64C9" w:rsidRDefault="00F704EC" w:rsidP="00D67848">
      <w:pPr>
        <w:rPr>
          <w:rFonts w:ascii="Times New Roman" w:hAnsi="Times New Roman" w:cs="Times New Roman"/>
          <w:sz w:val="28"/>
          <w:szCs w:val="28"/>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Pr="00EE2ABA" w:rsidRDefault="00F704EC" w:rsidP="00D67848">
      <w:pPr>
        <w:jc w:val="center"/>
        <w:rPr>
          <w:rFonts w:ascii="Times New Roman" w:hAnsi="Times New Roman" w:cs="Times New Roman"/>
          <w:b/>
          <w:bCs/>
          <w:sz w:val="32"/>
          <w:szCs w:val="32"/>
        </w:rPr>
      </w:pPr>
      <w:r w:rsidRPr="00EE2ABA">
        <w:rPr>
          <w:rFonts w:ascii="Times New Roman" w:hAnsi="Times New Roman" w:cs="Times New Roman"/>
          <w:b/>
          <w:bCs/>
          <w:sz w:val="32"/>
          <w:szCs w:val="32"/>
          <w:lang w:val="en-US"/>
        </w:rPr>
        <w:lastRenderedPageBreak/>
        <w:t>I</w:t>
      </w:r>
      <w:r w:rsidRPr="00EE2ABA">
        <w:rPr>
          <w:rFonts w:ascii="Times New Roman" w:hAnsi="Times New Roman" w:cs="Times New Roman"/>
          <w:b/>
          <w:bCs/>
          <w:sz w:val="32"/>
          <w:szCs w:val="32"/>
        </w:rPr>
        <w:t>. Литературный обзор.</w:t>
      </w:r>
    </w:p>
    <w:p w:rsidR="00F704EC" w:rsidRPr="000242FF" w:rsidRDefault="00F704EC" w:rsidP="00D67848">
      <w:pPr>
        <w:pStyle w:val="a3"/>
        <w:numPr>
          <w:ilvl w:val="0"/>
          <w:numId w:val="1"/>
        </w:numPr>
        <w:jc w:val="center"/>
        <w:rPr>
          <w:rFonts w:ascii="Times New Roman" w:hAnsi="Times New Roman" w:cs="Times New Roman"/>
          <w:sz w:val="32"/>
          <w:szCs w:val="32"/>
        </w:rPr>
      </w:pPr>
      <w:r>
        <w:rPr>
          <w:rFonts w:ascii="Times New Roman" w:hAnsi="Times New Roman" w:cs="Times New Roman"/>
          <w:sz w:val="32"/>
          <w:szCs w:val="32"/>
        </w:rPr>
        <w:t>История фармакологии.</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Фармацевтическая промышленность является сравнительно молодой отраслью</w:t>
      </w:r>
      <w:r>
        <w:rPr>
          <w:rFonts w:ascii="Times New Roman" w:hAnsi="Times New Roman" w:cs="Times New Roman"/>
          <w:sz w:val="28"/>
          <w:szCs w:val="28"/>
        </w:rPr>
        <w:t xml:space="preserve"> </w:t>
      </w:r>
      <w:r w:rsidRPr="00B34402">
        <w:rPr>
          <w:rFonts w:ascii="Times New Roman" w:hAnsi="Times New Roman" w:cs="Times New Roman"/>
          <w:sz w:val="28"/>
          <w:szCs w:val="28"/>
        </w:rPr>
        <w:t>производства. Еще в середине 19 столетия производство лекарственных средств в</w:t>
      </w:r>
      <w:r>
        <w:rPr>
          <w:rFonts w:ascii="Times New Roman" w:hAnsi="Times New Roman" w:cs="Times New Roman"/>
          <w:sz w:val="28"/>
          <w:szCs w:val="28"/>
        </w:rPr>
        <w:t xml:space="preserve"> </w:t>
      </w:r>
      <w:r w:rsidRPr="00B34402">
        <w:rPr>
          <w:rFonts w:ascii="Times New Roman" w:hAnsi="Times New Roman" w:cs="Times New Roman"/>
          <w:sz w:val="28"/>
          <w:szCs w:val="28"/>
        </w:rPr>
        <w:t>мире было сосредоточено в разобщенных аптеках, в которых провизоры</w:t>
      </w:r>
      <w:r>
        <w:rPr>
          <w:rFonts w:ascii="Times New Roman" w:hAnsi="Times New Roman" w:cs="Times New Roman"/>
          <w:sz w:val="28"/>
          <w:szCs w:val="28"/>
        </w:rPr>
        <w:t xml:space="preserve"> </w:t>
      </w:r>
      <w:r w:rsidRPr="00B34402">
        <w:rPr>
          <w:rFonts w:ascii="Times New Roman" w:hAnsi="Times New Roman" w:cs="Times New Roman"/>
          <w:sz w:val="28"/>
          <w:szCs w:val="28"/>
        </w:rPr>
        <w:t>изготовляли препараты по только им известным рецептам, передававшимся по</w:t>
      </w:r>
      <w:r>
        <w:rPr>
          <w:rFonts w:ascii="Times New Roman" w:hAnsi="Times New Roman" w:cs="Times New Roman"/>
          <w:sz w:val="28"/>
          <w:szCs w:val="28"/>
        </w:rPr>
        <w:t xml:space="preserve"> </w:t>
      </w:r>
      <w:r w:rsidRPr="00B34402">
        <w:rPr>
          <w:rFonts w:ascii="Times New Roman" w:hAnsi="Times New Roman" w:cs="Times New Roman"/>
          <w:sz w:val="28"/>
          <w:szCs w:val="28"/>
        </w:rPr>
        <w:t xml:space="preserve">наследству. Большую роль в то время играли средства неродной </w:t>
      </w:r>
      <w:r w:rsidR="00EF27BB" w:rsidRPr="00B34402">
        <w:rPr>
          <w:rFonts w:ascii="Times New Roman" w:hAnsi="Times New Roman" w:cs="Times New Roman"/>
          <w:sz w:val="28"/>
          <w:szCs w:val="28"/>
        </w:rPr>
        <w:t>медицины. Фармацевтическое</w:t>
      </w:r>
      <w:r w:rsidRPr="00B34402">
        <w:rPr>
          <w:rFonts w:ascii="Times New Roman" w:hAnsi="Times New Roman" w:cs="Times New Roman"/>
          <w:sz w:val="28"/>
          <w:szCs w:val="28"/>
        </w:rPr>
        <w:t xml:space="preserve"> производство развивалось неравномерно и зависело от ряда</w:t>
      </w:r>
      <w:r>
        <w:rPr>
          <w:rFonts w:ascii="Times New Roman" w:hAnsi="Times New Roman" w:cs="Times New Roman"/>
          <w:sz w:val="28"/>
          <w:szCs w:val="28"/>
        </w:rPr>
        <w:t xml:space="preserve"> </w:t>
      </w:r>
      <w:r w:rsidRPr="00B34402">
        <w:rPr>
          <w:rFonts w:ascii="Times New Roman" w:hAnsi="Times New Roman" w:cs="Times New Roman"/>
          <w:sz w:val="28"/>
          <w:szCs w:val="28"/>
        </w:rPr>
        <w:t>обстоятельств. Так, работы Луи Пастера в 60-х годах 19 века послужили основой</w:t>
      </w:r>
      <w:r>
        <w:rPr>
          <w:rFonts w:ascii="Times New Roman" w:hAnsi="Times New Roman" w:cs="Times New Roman"/>
          <w:sz w:val="28"/>
          <w:szCs w:val="28"/>
        </w:rPr>
        <w:t xml:space="preserve"> </w:t>
      </w:r>
      <w:r w:rsidRPr="00B34402">
        <w:rPr>
          <w:rFonts w:ascii="Times New Roman" w:hAnsi="Times New Roman" w:cs="Times New Roman"/>
          <w:sz w:val="28"/>
          <w:szCs w:val="28"/>
        </w:rPr>
        <w:t>для производства вакцин, сывороток. Освоение промышленного синтеза красителей</w:t>
      </w:r>
      <w:r>
        <w:rPr>
          <w:rFonts w:ascii="Times New Roman" w:hAnsi="Times New Roman" w:cs="Times New Roman"/>
          <w:sz w:val="28"/>
          <w:szCs w:val="28"/>
        </w:rPr>
        <w:t xml:space="preserve"> </w:t>
      </w:r>
      <w:r w:rsidRPr="00B34402">
        <w:rPr>
          <w:rFonts w:ascii="Times New Roman" w:hAnsi="Times New Roman" w:cs="Times New Roman"/>
          <w:sz w:val="28"/>
          <w:szCs w:val="28"/>
        </w:rPr>
        <w:t>в Германии в последней четверти 19 века привело к производству лекарств</w:t>
      </w:r>
      <w:r>
        <w:rPr>
          <w:rFonts w:ascii="Times New Roman" w:hAnsi="Times New Roman" w:cs="Times New Roman"/>
          <w:sz w:val="28"/>
          <w:szCs w:val="28"/>
        </w:rPr>
        <w:t xml:space="preserve"> </w:t>
      </w:r>
      <w:r w:rsidRPr="00B34402">
        <w:rPr>
          <w:rFonts w:ascii="Times New Roman" w:hAnsi="Times New Roman" w:cs="Times New Roman"/>
          <w:sz w:val="28"/>
          <w:szCs w:val="28"/>
        </w:rPr>
        <w:t>фенацетина и антипирина.</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В 1904 г. немецкий врач Пауль Эрлих заметил, что при введении некоторых</w:t>
      </w:r>
      <w:r>
        <w:rPr>
          <w:rFonts w:ascii="Times New Roman" w:hAnsi="Times New Roman" w:cs="Times New Roman"/>
          <w:sz w:val="28"/>
          <w:szCs w:val="28"/>
        </w:rPr>
        <w:t xml:space="preserve"> </w:t>
      </w:r>
      <w:r w:rsidRPr="00B34402">
        <w:rPr>
          <w:rFonts w:ascii="Times New Roman" w:hAnsi="Times New Roman" w:cs="Times New Roman"/>
          <w:sz w:val="28"/>
          <w:szCs w:val="28"/>
        </w:rPr>
        <w:t>красителей в ткани подопытных животных эти красители лучше окрашивают клетки</w:t>
      </w:r>
      <w:r>
        <w:rPr>
          <w:rFonts w:ascii="Times New Roman" w:hAnsi="Times New Roman" w:cs="Times New Roman"/>
          <w:sz w:val="28"/>
          <w:szCs w:val="28"/>
        </w:rPr>
        <w:t xml:space="preserve"> </w:t>
      </w:r>
      <w:r w:rsidRPr="00B34402">
        <w:rPr>
          <w:rFonts w:ascii="Times New Roman" w:hAnsi="Times New Roman" w:cs="Times New Roman"/>
          <w:sz w:val="28"/>
          <w:szCs w:val="28"/>
        </w:rPr>
        <w:t>бактерий, чем клетки животного, в которых эти бактерии живут. Эрлих нашел</w:t>
      </w:r>
      <w:r>
        <w:rPr>
          <w:rFonts w:ascii="Times New Roman" w:hAnsi="Times New Roman" w:cs="Times New Roman"/>
          <w:sz w:val="28"/>
          <w:szCs w:val="28"/>
        </w:rPr>
        <w:t xml:space="preserve"> </w:t>
      </w:r>
      <w:r w:rsidRPr="00B34402">
        <w:rPr>
          <w:rFonts w:ascii="Times New Roman" w:hAnsi="Times New Roman" w:cs="Times New Roman"/>
          <w:sz w:val="28"/>
          <w:szCs w:val="28"/>
        </w:rPr>
        <w:t>краситель, который внедрялся в трипаносомы, вызывающие у человека сонную</w:t>
      </w:r>
      <w:r>
        <w:rPr>
          <w:rFonts w:ascii="Times New Roman" w:hAnsi="Times New Roman" w:cs="Times New Roman"/>
          <w:sz w:val="28"/>
          <w:szCs w:val="28"/>
        </w:rPr>
        <w:t xml:space="preserve"> </w:t>
      </w:r>
      <w:r w:rsidRPr="00B34402">
        <w:rPr>
          <w:rFonts w:ascii="Times New Roman" w:hAnsi="Times New Roman" w:cs="Times New Roman"/>
          <w:sz w:val="28"/>
          <w:szCs w:val="28"/>
        </w:rPr>
        <w:t xml:space="preserve">болезнь. Вместе с тем для мышей. </w:t>
      </w:r>
      <w:r w:rsidR="00EF27BB" w:rsidRPr="00B34402">
        <w:rPr>
          <w:rFonts w:ascii="Times New Roman" w:hAnsi="Times New Roman" w:cs="Times New Roman"/>
          <w:sz w:val="28"/>
          <w:szCs w:val="28"/>
        </w:rPr>
        <w:t>Н</w:t>
      </w:r>
      <w:r w:rsidRPr="00B34402">
        <w:rPr>
          <w:rFonts w:ascii="Times New Roman" w:hAnsi="Times New Roman" w:cs="Times New Roman"/>
          <w:sz w:val="28"/>
          <w:szCs w:val="28"/>
        </w:rPr>
        <w:t>а которых проводился опыт, краситель был</w:t>
      </w:r>
      <w:r>
        <w:rPr>
          <w:rFonts w:ascii="Times New Roman" w:hAnsi="Times New Roman" w:cs="Times New Roman"/>
          <w:sz w:val="28"/>
          <w:szCs w:val="28"/>
        </w:rPr>
        <w:t xml:space="preserve"> </w:t>
      </w:r>
      <w:r w:rsidRPr="00B34402">
        <w:rPr>
          <w:rFonts w:ascii="Times New Roman" w:hAnsi="Times New Roman" w:cs="Times New Roman"/>
          <w:sz w:val="28"/>
          <w:szCs w:val="28"/>
        </w:rPr>
        <w:t>безвреден. Эрлих опробовал краситель на зараженных мышах; у них болезнь</w:t>
      </w:r>
      <w:r>
        <w:rPr>
          <w:rFonts w:ascii="Times New Roman" w:hAnsi="Times New Roman" w:cs="Times New Roman"/>
          <w:sz w:val="28"/>
          <w:szCs w:val="28"/>
        </w:rPr>
        <w:t xml:space="preserve"> </w:t>
      </w:r>
      <w:r w:rsidRPr="00B34402">
        <w:rPr>
          <w:rFonts w:ascii="Times New Roman" w:hAnsi="Times New Roman" w:cs="Times New Roman"/>
          <w:sz w:val="28"/>
          <w:szCs w:val="28"/>
        </w:rPr>
        <w:t>протекала легче, но все же краситель был слабым ядом для трипаносом. Тогда</w:t>
      </w:r>
      <w:r>
        <w:rPr>
          <w:rFonts w:ascii="Times New Roman" w:hAnsi="Times New Roman" w:cs="Times New Roman"/>
          <w:sz w:val="28"/>
          <w:szCs w:val="28"/>
        </w:rPr>
        <w:t xml:space="preserve"> </w:t>
      </w:r>
      <w:r w:rsidRPr="00B34402">
        <w:rPr>
          <w:rFonts w:ascii="Times New Roman" w:hAnsi="Times New Roman" w:cs="Times New Roman"/>
          <w:sz w:val="28"/>
          <w:szCs w:val="28"/>
        </w:rPr>
        <w:t>Эрлих ввел в молекулу красителя атомы мышьяка – сильнейшего яда. Он надеялся,</w:t>
      </w:r>
      <w:r>
        <w:rPr>
          <w:rFonts w:ascii="Times New Roman" w:hAnsi="Times New Roman" w:cs="Times New Roman"/>
          <w:sz w:val="28"/>
          <w:szCs w:val="28"/>
        </w:rPr>
        <w:t xml:space="preserve"> </w:t>
      </w:r>
      <w:r w:rsidRPr="00B34402">
        <w:rPr>
          <w:rFonts w:ascii="Times New Roman" w:hAnsi="Times New Roman" w:cs="Times New Roman"/>
          <w:sz w:val="28"/>
          <w:szCs w:val="28"/>
        </w:rPr>
        <w:t>что краситель “утащит” весь мышьяк в клетки трипаносом, а мышам его</w:t>
      </w:r>
      <w:r>
        <w:rPr>
          <w:rFonts w:ascii="Times New Roman" w:hAnsi="Times New Roman" w:cs="Times New Roman"/>
          <w:sz w:val="28"/>
          <w:szCs w:val="28"/>
        </w:rPr>
        <w:t xml:space="preserve"> </w:t>
      </w:r>
      <w:r w:rsidRPr="00B34402">
        <w:rPr>
          <w:rFonts w:ascii="Times New Roman" w:hAnsi="Times New Roman" w:cs="Times New Roman"/>
          <w:sz w:val="28"/>
          <w:szCs w:val="28"/>
        </w:rPr>
        <w:t>достанется совсем не много. Так и случилось. К 1909 г. Эрлих доработал свое</w:t>
      </w:r>
      <w:r>
        <w:rPr>
          <w:rFonts w:ascii="Times New Roman" w:hAnsi="Times New Roman" w:cs="Times New Roman"/>
          <w:sz w:val="28"/>
          <w:szCs w:val="28"/>
        </w:rPr>
        <w:t xml:space="preserve"> </w:t>
      </w:r>
      <w:r w:rsidRPr="00B34402">
        <w:rPr>
          <w:rFonts w:ascii="Times New Roman" w:hAnsi="Times New Roman" w:cs="Times New Roman"/>
          <w:sz w:val="28"/>
          <w:szCs w:val="28"/>
        </w:rPr>
        <w:t>лекарство, синтезировав вещество, избирательно поражавшее трипаносомы, но</w:t>
      </w:r>
      <w:r>
        <w:rPr>
          <w:rFonts w:ascii="Times New Roman" w:hAnsi="Times New Roman" w:cs="Times New Roman"/>
          <w:sz w:val="28"/>
          <w:szCs w:val="28"/>
        </w:rPr>
        <w:t xml:space="preserve"> </w:t>
      </w:r>
      <w:r w:rsidRPr="00B34402">
        <w:rPr>
          <w:rFonts w:ascii="Times New Roman" w:hAnsi="Times New Roman" w:cs="Times New Roman"/>
          <w:sz w:val="28"/>
          <w:szCs w:val="28"/>
        </w:rPr>
        <w:t>малотоксичное для теплокровных животных – 3,3’-диамино-4.4’-</w:t>
      </w:r>
      <w:r>
        <w:rPr>
          <w:rFonts w:ascii="Times New Roman" w:hAnsi="Times New Roman" w:cs="Times New Roman"/>
          <w:sz w:val="28"/>
          <w:szCs w:val="28"/>
        </w:rPr>
        <w:t xml:space="preserve"> </w:t>
      </w:r>
      <w:r w:rsidRPr="00B34402">
        <w:rPr>
          <w:rFonts w:ascii="Times New Roman" w:hAnsi="Times New Roman" w:cs="Times New Roman"/>
          <w:sz w:val="28"/>
          <w:szCs w:val="28"/>
        </w:rPr>
        <w:t>дигидроксиарсенобензол. В его молекуле два атома мышьяка. Так начиналась</w:t>
      </w:r>
      <w:r>
        <w:rPr>
          <w:rFonts w:ascii="Times New Roman" w:hAnsi="Times New Roman" w:cs="Times New Roman"/>
          <w:sz w:val="28"/>
          <w:szCs w:val="28"/>
        </w:rPr>
        <w:t xml:space="preserve"> </w:t>
      </w:r>
      <w:r w:rsidRPr="00B34402">
        <w:rPr>
          <w:rFonts w:ascii="Times New Roman" w:hAnsi="Times New Roman" w:cs="Times New Roman"/>
          <w:sz w:val="28"/>
          <w:szCs w:val="28"/>
        </w:rPr>
        <w:t>химия синтетических лекарственных препаратов.</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До 30-х годов 20 века в фармацевтической химии основное место занимали</w:t>
      </w:r>
      <w:r>
        <w:rPr>
          <w:rFonts w:ascii="Times New Roman" w:hAnsi="Times New Roman" w:cs="Times New Roman"/>
          <w:sz w:val="28"/>
          <w:szCs w:val="28"/>
        </w:rPr>
        <w:t xml:space="preserve"> </w:t>
      </w:r>
      <w:r w:rsidRPr="00B34402">
        <w:rPr>
          <w:rFonts w:ascii="Times New Roman" w:hAnsi="Times New Roman" w:cs="Times New Roman"/>
          <w:sz w:val="28"/>
          <w:szCs w:val="28"/>
        </w:rPr>
        <w:t>лекарственные растения (травы). В середине 30-х годов 20 века</w:t>
      </w:r>
      <w:r>
        <w:rPr>
          <w:rFonts w:ascii="Times New Roman" w:hAnsi="Times New Roman" w:cs="Times New Roman"/>
          <w:sz w:val="28"/>
          <w:szCs w:val="28"/>
        </w:rPr>
        <w:t xml:space="preserve"> </w:t>
      </w:r>
      <w:r w:rsidRPr="00B34402">
        <w:rPr>
          <w:rFonts w:ascii="Times New Roman" w:hAnsi="Times New Roman" w:cs="Times New Roman"/>
          <w:sz w:val="28"/>
          <w:szCs w:val="28"/>
        </w:rPr>
        <w:t>фармацевтическая промышленность стала на путь целенаправленного органического</w:t>
      </w:r>
      <w:r>
        <w:rPr>
          <w:rFonts w:ascii="Times New Roman" w:hAnsi="Times New Roman" w:cs="Times New Roman"/>
          <w:sz w:val="28"/>
          <w:szCs w:val="28"/>
        </w:rPr>
        <w:t xml:space="preserve"> </w:t>
      </w:r>
      <w:r w:rsidRPr="00B34402">
        <w:rPr>
          <w:rFonts w:ascii="Times New Roman" w:hAnsi="Times New Roman" w:cs="Times New Roman"/>
          <w:sz w:val="28"/>
          <w:szCs w:val="28"/>
        </w:rPr>
        <w:t>синтеза, чему способствовало обнаруженное немецким биологом Г. Домагком</w:t>
      </w:r>
      <w:r>
        <w:rPr>
          <w:rFonts w:ascii="Times New Roman" w:hAnsi="Times New Roman" w:cs="Times New Roman"/>
          <w:sz w:val="28"/>
          <w:szCs w:val="28"/>
        </w:rPr>
        <w:t xml:space="preserve"> </w:t>
      </w:r>
      <w:r w:rsidRPr="00B34402">
        <w:rPr>
          <w:rFonts w:ascii="Times New Roman" w:hAnsi="Times New Roman" w:cs="Times New Roman"/>
          <w:sz w:val="28"/>
          <w:szCs w:val="28"/>
        </w:rPr>
        <w:t>(19340)  антибактериальное свойство красителя – пронтозила, синтезированного</w:t>
      </w:r>
      <w:r>
        <w:rPr>
          <w:rFonts w:ascii="Times New Roman" w:hAnsi="Times New Roman" w:cs="Times New Roman"/>
          <w:sz w:val="28"/>
          <w:szCs w:val="28"/>
        </w:rPr>
        <w:t xml:space="preserve"> </w:t>
      </w:r>
      <w:r w:rsidRPr="00B34402">
        <w:rPr>
          <w:rFonts w:ascii="Times New Roman" w:hAnsi="Times New Roman" w:cs="Times New Roman"/>
          <w:sz w:val="28"/>
          <w:szCs w:val="28"/>
        </w:rPr>
        <w:t>в 1932 г. Начиная с 1936 г. на основе этого соединения широко развернулись</w:t>
      </w:r>
      <w:r>
        <w:rPr>
          <w:rFonts w:ascii="Times New Roman" w:hAnsi="Times New Roman" w:cs="Times New Roman"/>
          <w:sz w:val="28"/>
          <w:szCs w:val="28"/>
        </w:rPr>
        <w:t xml:space="preserve"> </w:t>
      </w:r>
      <w:r w:rsidRPr="00B34402">
        <w:rPr>
          <w:rFonts w:ascii="Times New Roman" w:hAnsi="Times New Roman" w:cs="Times New Roman"/>
          <w:sz w:val="28"/>
          <w:szCs w:val="28"/>
        </w:rPr>
        <w:t>поиски так называемых сульфаниламидных антикокковых препаратов.</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 xml:space="preserve">В X—XI веке появились на Руси первые рукописные руководства по лекарствоведению. Они содержали описания лекарственных средств </w:t>
      </w:r>
      <w:r w:rsidRPr="00B34402">
        <w:rPr>
          <w:rFonts w:ascii="Times New Roman" w:hAnsi="Times New Roman" w:cs="Times New Roman"/>
          <w:sz w:val="28"/>
          <w:szCs w:val="28"/>
        </w:rPr>
        <w:lastRenderedPageBreak/>
        <w:t>растительного происхождения и назывались «травниками», «зелейниками». Лекарственные растения в те времена продавались в зеленных лавках вместе с овощами. Лица, не имеющие медицинского образования, часто использовали эти растения неправильно, что приводило к отравлениям.</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Свободная торговля лекарственными растениями была запрещена только в начале XVIII века. Указом Петра I лекарственные растения разрешалось продавать только в аптеках. К этому времени относится создание «аптекарских огородов», на которых специально выращивали лекарственные растения. Такие огороды были созданы в Петербурге (ныне Ботанический сад в Ленинграде), под Воронежем, на Украине.</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В середине XIX века в России появились первые лаборатории экспериментальной фармакологии. Самая первая лаборатория такого рода была создана в России в Дерпте (Тарту) в 1847 г. В 60—70-х годах фармакологические лаборатории были открыты в Петербургской медико-хирургической академии, в Московском, Киевском и Казанском университетах.</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Большой интерес к экспериментальной фармакологии проявляли передовые русские клиницисты. Так, выдающийся хирург Н. И. Пирогов совместно с А. М. Филомафитским провел экспериментальное изучение действия первых наркотических препаратов — эфира и хлороформа — на организм животных. При клинике крупнейшего русского терапевта С. П. Боткина была создана фармакологическая лаборатория, в которой исследовались многие лекарственные средства, в том числе сердечные гликозиды, жаропонижающие вещества, горечи и др. С 1879 по 1890 г. этой лабораторией заведовал И. П. Павлов — в будущем великий русский физиолог. Таким образом, И. П. Павлов начинал свою научную деятельность в качестве фармаколога и как фармаколог приобрел большую известность. Поэтому, когда в 1890 г. освободилось место профессора кафедры фармакологии Петербургской военно-медицинской академии, оно было предложено И. П. Павлову, который и заведовал этой кафедрой до 1895 г.</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 xml:space="preserve">С 1899 г. кафедрой фармакологии Военно-медицинской академии стал заведовать Н. П. Кравков (1865—1924). Бессменно оставаясь в этой должности до 1924 г., он сделал чрезвычайно много для развития отечественной фармакологии. Н. П. Кравкова по праву считают основоположником отечественной научной фармакологии. С необычным даром научного предвидения он развивал наиболее прогрессивные и перспективные направления в фармакологии. Одним из первых Н. П. Кравков стал изучать </w:t>
      </w:r>
      <w:r w:rsidRPr="00B34402">
        <w:rPr>
          <w:rFonts w:ascii="Times New Roman" w:hAnsi="Times New Roman" w:cs="Times New Roman"/>
          <w:sz w:val="28"/>
          <w:szCs w:val="28"/>
        </w:rPr>
        <w:lastRenderedPageBreak/>
        <w:t>зависимость действия лекарственных веществ от их химического строения, дозы, состояния организма, на который они воздействуют. Ему принадлежат замечательные работы по эндокринологии, токсикологии. Н. П. Кравков уделял большое внимание внедрению достижений фармакологии в клинику. Так, например, им было предложено первое средство для внутривенного наркоза — гедонал, который он совместно с хирургом С. П. Федоровым испытал в клинике.</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Н. П. Кравков был также замечательным педагогом, автором учебника по фармакологии, выдержавшего 14 изданий. Он создал свою школу в фармакологии, многие его ученики стали известными фармакологами.</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Развитию фармакологии в значительной степени способствовала деятельность таких крупнейших русских фармакологов, как А. А. Лихачев (1866—1942), М. П. Николаев (1893— 1949), А. И. Кузнецов (1898—1951), Н. В. Вершинин (1867—1951), В. И. Скворцов (1879—1958), А. И. Черкес (1892—1974), Н. В. Лазарев (1895—1974), С. В. Аничков (1892—1981).</w:t>
      </w:r>
    </w:p>
    <w:p w:rsidR="00F704EC" w:rsidRPr="00B34402"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Прогресс современной фармакологии связан с научно-исследовательской работой, проводимой в научно-исследовательских институтах, на кафедрах фармакологии, а также с развитием фармацевтической промышленности. До 1917 г. в России не было фармакологических научно-исследовательских институтов, химико-фармацевтическая промышленность была развита крайне слабо и большинство лекарственных препаратов ввозилось из-за границы.</w:t>
      </w:r>
    </w:p>
    <w:p w:rsidR="00F704EC" w:rsidRDefault="00F704EC" w:rsidP="00D67848">
      <w:pPr>
        <w:rPr>
          <w:rFonts w:ascii="Times New Roman" w:hAnsi="Times New Roman" w:cs="Times New Roman"/>
          <w:sz w:val="28"/>
          <w:szCs w:val="28"/>
        </w:rPr>
      </w:pPr>
      <w:r w:rsidRPr="00B34402">
        <w:rPr>
          <w:rFonts w:ascii="Times New Roman" w:hAnsi="Times New Roman" w:cs="Times New Roman"/>
          <w:sz w:val="28"/>
          <w:szCs w:val="28"/>
        </w:rPr>
        <w:t>После Великой Октябрьской социалистической революции в СССР был создан ряд специальных институтов, где стали разрабатываться фармакологические проблемы. Увеличилось количество кафедр фармакологии, которые также ведут большую научно-исследовательскую работу. Особенно следует отметить развитие в СССР химико-фармацевтической промышленности, которая в настоящее время практически полностью удовлетворяет потребности страны в медикаментах.</w:t>
      </w:r>
    </w:p>
    <w:p w:rsidR="00F704EC" w:rsidRPr="004C1C85" w:rsidRDefault="00F704EC" w:rsidP="00D67848">
      <w:pPr>
        <w:spacing w:line="360" w:lineRule="auto"/>
        <w:ind w:firstLine="709"/>
        <w:rPr>
          <w:rFonts w:ascii="Times New Roman" w:hAnsi="Times New Roman" w:cs="Times New Roman"/>
          <w:sz w:val="28"/>
          <w:szCs w:val="28"/>
        </w:rPr>
      </w:pPr>
      <w:r w:rsidRPr="004C1C85">
        <w:rPr>
          <w:rFonts w:ascii="Times New Roman" w:hAnsi="Times New Roman" w:cs="Times New Roman"/>
          <w:sz w:val="28"/>
          <w:szCs w:val="28"/>
        </w:rPr>
        <w:t>В дальнейшем начал формироваться современный фармацевтический рынок, который действительно, в отличие от существовавшей ранее планово-распределительной системы, можно называть рыночным образованием. Спустя 10 лет на фармацевтическом рынке Российской Федерации все еще происходят структурные изменения, которые показывают, что процесс формирования рыночной инфраструктуры не завершен.</w:t>
      </w:r>
    </w:p>
    <w:p w:rsidR="00F704EC" w:rsidRPr="004C1C85" w:rsidRDefault="00F704EC" w:rsidP="00D67848">
      <w:pPr>
        <w:spacing w:line="360" w:lineRule="auto"/>
        <w:ind w:firstLine="709"/>
        <w:rPr>
          <w:rFonts w:ascii="Times New Roman" w:hAnsi="Times New Roman" w:cs="Times New Roman"/>
          <w:sz w:val="28"/>
          <w:szCs w:val="28"/>
        </w:rPr>
      </w:pPr>
      <w:r w:rsidRPr="004C1C85">
        <w:rPr>
          <w:rFonts w:ascii="Times New Roman" w:hAnsi="Times New Roman" w:cs="Times New Roman"/>
          <w:sz w:val="28"/>
          <w:szCs w:val="28"/>
        </w:rPr>
        <w:lastRenderedPageBreak/>
        <w:t xml:space="preserve">Историческое развитие лекарственного обеспечения населения России привело, в конечном итоге, к возникновению современного фармацевтического рынка. Динамичное развитие фармацевтического рынка определяется его жизненным </w:t>
      </w:r>
      <w:hyperlink r:id="rId8" w:tooltip="Приоритет" w:history="1">
        <w:r w:rsidRPr="004C1C85">
          <w:rPr>
            <w:rStyle w:val="a4"/>
            <w:rFonts w:ascii="Times New Roman" w:hAnsi="Times New Roman" w:cs="Times New Roman"/>
            <w:sz w:val="28"/>
            <w:szCs w:val="28"/>
          </w:rPr>
          <w:t>приоритетом</w:t>
        </w:r>
      </w:hyperlink>
      <w:r w:rsidRPr="004C1C85">
        <w:rPr>
          <w:rFonts w:ascii="Times New Roman" w:hAnsi="Times New Roman" w:cs="Times New Roman"/>
          <w:sz w:val="28"/>
          <w:szCs w:val="28"/>
        </w:rPr>
        <w:t xml:space="preserve">, так как человечество самого начала своего существования нуждается в постоянном </w:t>
      </w:r>
      <w:hyperlink r:id="rId9" w:tooltip="Потребление" w:history="1">
        <w:r w:rsidRPr="004C1C85">
          <w:rPr>
            <w:rStyle w:val="a4"/>
            <w:rFonts w:ascii="Times New Roman" w:hAnsi="Times New Roman" w:cs="Times New Roman"/>
            <w:sz w:val="28"/>
            <w:szCs w:val="28"/>
          </w:rPr>
          <w:t>потреблении</w:t>
        </w:r>
      </w:hyperlink>
      <w:r w:rsidRPr="004C1C85">
        <w:rPr>
          <w:rFonts w:ascii="Times New Roman" w:hAnsi="Times New Roman" w:cs="Times New Roman"/>
          <w:sz w:val="28"/>
          <w:szCs w:val="28"/>
        </w:rPr>
        <w:t xml:space="preserve"> продукции медицинского назначения, чтобы поддерживать свое здоровье на необходимом для полноценной жизни уровне. </w:t>
      </w:r>
      <w:hyperlink r:id="rId10" w:tooltip="Потребности" w:history="1">
        <w:r w:rsidRPr="004C1C85">
          <w:rPr>
            <w:rStyle w:val="a4"/>
            <w:rFonts w:ascii="Times New Roman" w:hAnsi="Times New Roman" w:cs="Times New Roman"/>
            <w:sz w:val="28"/>
            <w:szCs w:val="28"/>
          </w:rPr>
          <w:t>Потребность</w:t>
        </w:r>
      </w:hyperlink>
      <w:r w:rsidRPr="004C1C85">
        <w:rPr>
          <w:rFonts w:ascii="Times New Roman" w:hAnsi="Times New Roman" w:cs="Times New Roman"/>
          <w:sz w:val="28"/>
          <w:szCs w:val="28"/>
        </w:rPr>
        <w:t xml:space="preserve"> конечного </w:t>
      </w:r>
      <w:hyperlink r:id="rId11" w:tooltip="Потребитель" w:history="1">
        <w:r w:rsidRPr="004C1C85">
          <w:rPr>
            <w:rStyle w:val="a4"/>
            <w:rFonts w:ascii="Times New Roman" w:hAnsi="Times New Roman" w:cs="Times New Roman"/>
            <w:sz w:val="28"/>
            <w:szCs w:val="28"/>
          </w:rPr>
          <w:t>потребителя</w:t>
        </w:r>
      </w:hyperlink>
      <w:r w:rsidRPr="004C1C85">
        <w:rPr>
          <w:rFonts w:ascii="Times New Roman" w:hAnsi="Times New Roman" w:cs="Times New Roman"/>
          <w:sz w:val="28"/>
          <w:szCs w:val="28"/>
        </w:rPr>
        <w:t xml:space="preserve"> в обеспечении лекарственными средствами является необходимым условием для защиты здоровья, а иногда и жизни. Индивид, имеющий при прочих равных условиях хорошее здоровье, имеет предпочтительные возможности для получения большего </w:t>
      </w:r>
      <w:hyperlink r:id="rId12" w:tooltip="Доход" w:history="1">
        <w:r w:rsidRPr="004C1C85">
          <w:rPr>
            <w:rStyle w:val="a4"/>
            <w:rFonts w:ascii="Times New Roman" w:hAnsi="Times New Roman" w:cs="Times New Roman"/>
            <w:sz w:val="28"/>
            <w:szCs w:val="28"/>
          </w:rPr>
          <w:t>дохода</w:t>
        </w:r>
      </w:hyperlink>
      <w:r w:rsidRPr="004C1C85">
        <w:rPr>
          <w:rFonts w:ascii="Times New Roman" w:hAnsi="Times New Roman" w:cs="Times New Roman"/>
          <w:sz w:val="28"/>
          <w:szCs w:val="28"/>
        </w:rPr>
        <w:t xml:space="preserve">, и повышения, соответственно, уровня своего </w:t>
      </w:r>
      <w:hyperlink r:id="rId13" w:tooltip="Благосостояние" w:history="1">
        <w:r w:rsidRPr="004C1C85">
          <w:rPr>
            <w:rStyle w:val="a4"/>
            <w:rFonts w:ascii="Times New Roman" w:hAnsi="Times New Roman" w:cs="Times New Roman"/>
            <w:sz w:val="28"/>
            <w:szCs w:val="28"/>
          </w:rPr>
          <w:t>благосостояния</w:t>
        </w:r>
      </w:hyperlink>
      <w:r w:rsidRPr="004C1C85">
        <w:rPr>
          <w:rFonts w:ascii="Times New Roman" w:hAnsi="Times New Roman" w:cs="Times New Roman"/>
          <w:sz w:val="28"/>
          <w:szCs w:val="28"/>
        </w:rPr>
        <w:t xml:space="preserve">. Поэтому, перспектива развития фармацевтического рынка более чем оптимистична, так как </w:t>
      </w:r>
      <w:hyperlink r:id="rId14" w:tooltip="Потребитель" w:history="1">
        <w:r w:rsidRPr="004C1C85">
          <w:rPr>
            <w:rStyle w:val="a4"/>
            <w:rFonts w:ascii="Times New Roman" w:hAnsi="Times New Roman" w:cs="Times New Roman"/>
            <w:sz w:val="28"/>
            <w:szCs w:val="28"/>
          </w:rPr>
          <w:t>потребитель</w:t>
        </w:r>
      </w:hyperlink>
      <w:r w:rsidRPr="004C1C85">
        <w:rPr>
          <w:rFonts w:ascii="Times New Roman" w:hAnsi="Times New Roman" w:cs="Times New Roman"/>
          <w:sz w:val="28"/>
          <w:szCs w:val="28"/>
        </w:rPr>
        <w:t xml:space="preserve"> всегда будет нуждаться в продукции предлагаемой </w:t>
      </w:r>
      <w:hyperlink r:id="rId15" w:tooltip="Данные" w:history="1">
        <w:r w:rsidRPr="004C1C85">
          <w:rPr>
            <w:rStyle w:val="a4"/>
            <w:rFonts w:ascii="Times New Roman" w:hAnsi="Times New Roman" w:cs="Times New Roman"/>
            <w:sz w:val="28"/>
            <w:szCs w:val="28"/>
          </w:rPr>
          <w:t>данным</w:t>
        </w:r>
      </w:hyperlink>
      <w:r w:rsidRPr="004C1C85">
        <w:rPr>
          <w:rFonts w:ascii="Times New Roman" w:hAnsi="Times New Roman" w:cs="Times New Roman"/>
          <w:sz w:val="28"/>
          <w:szCs w:val="28"/>
        </w:rPr>
        <w:t xml:space="preserve"> рынком. Высокая социальная приоритетность рынка фармацевтической продукции сочетается с низкой </w:t>
      </w:r>
      <w:hyperlink r:id="rId16" w:tooltip="Эластичность" w:history="1">
        <w:r w:rsidRPr="004C1C85">
          <w:rPr>
            <w:rStyle w:val="a4"/>
            <w:rFonts w:ascii="Times New Roman" w:hAnsi="Times New Roman" w:cs="Times New Roman"/>
            <w:sz w:val="28"/>
            <w:szCs w:val="28"/>
          </w:rPr>
          <w:t>эластичностью</w:t>
        </w:r>
      </w:hyperlink>
      <w:r w:rsidRPr="004C1C85">
        <w:rPr>
          <w:rFonts w:ascii="Times New Roman" w:hAnsi="Times New Roman" w:cs="Times New Roman"/>
          <w:sz w:val="28"/>
          <w:szCs w:val="28"/>
        </w:rPr>
        <w:t xml:space="preserve"> </w:t>
      </w:r>
      <w:hyperlink r:id="rId17" w:tooltip="Спрос" w:history="1">
        <w:r w:rsidRPr="004C1C85">
          <w:rPr>
            <w:rStyle w:val="a4"/>
            <w:rFonts w:ascii="Times New Roman" w:hAnsi="Times New Roman" w:cs="Times New Roman"/>
            <w:sz w:val="28"/>
            <w:szCs w:val="28"/>
          </w:rPr>
          <w:t>спроса</w:t>
        </w:r>
      </w:hyperlink>
      <w:r w:rsidRPr="004C1C85">
        <w:rPr>
          <w:rFonts w:ascii="Times New Roman" w:hAnsi="Times New Roman" w:cs="Times New Roman"/>
          <w:sz w:val="28"/>
          <w:szCs w:val="28"/>
        </w:rPr>
        <w:t xml:space="preserve"> на лекарственные средства, что позволяет относить фармацевтический </w:t>
      </w:r>
      <w:hyperlink r:id="rId18" w:tooltip="Рынок" w:history="1">
        <w:r w:rsidRPr="004C1C85">
          <w:rPr>
            <w:rStyle w:val="a4"/>
            <w:rFonts w:ascii="Times New Roman" w:hAnsi="Times New Roman" w:cs="Times New Roman"/>
            <w:sz w:val="28"/>
            <w:szCs w:val="28"/>
          </w:rPr>
          <w:t>рынок</w:t>
        </w:r>
      </w:hyperlink>
      <w:r w:rsidRPr="004C1C85">
        <w:rPr>
          <w:rFonts w:ascii="Times New Roman" w:hAnsi="Times New Roman" w:cs="Times New Roman"/>
          <w:sz w:val="28"/>
          <w:szCs w:val="28"/>
        </w:rPr>
        <w:t xml:space="preserve"> в </w:t>
      </w:r>
      <w:hyperlink r:id="rId19" w:tooltip="Категория" w:history="1">
        <w:r w:rsidRPr="004C1C85">
          <w:rPr>
            <w:rStyle w:val="a4"/>
            <w:rFonts w:ascii="Times New Roman" w:hAnsi="Times New Roman" w:cs="Times New Roman"/>
            <w:sz w:val="28"/>
            <w:szCs w:val="28"/>
          </w:rPr>
          <w:t>категорию</w:t>
        </w:r>
      </w:hyperlink>
      <w:r w:rsidRPr="004C1C85">
        <w:rPr>
          <w:rFonts w:ascii="Times New Roman" w:hAnsi="Times New Roman" w:cs="Times New Roman"/>
          <w:sz w:val="28"/>
          <w:szCs w:val="28"/>
        </w:rPr>
        <w:t xml:space="preserve"> социально-значимых рынков.</w:t>
      </w: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EF27BB" w:rsidRDefault="00EF27BB" w:rsidP="00D67848">
      <w:pPr>
        <w:jc w:val="center"/>
        <w:rPr>
          <w:rFonts w:ascii="Times New Roman" w:hAnsi="Times New Roman" w:cs="Times New Roman"/>
          <w:sz w:val="32"/>
          <w:szCs w:val="32"/>
        </w:rPr>
      </w:pPr>
    </w:p>
    <w:p w:rsidR="00EF27BB" w:rsidRDefault="00EF27BB" w:rsidP="00D67848">
      <w:pPr>
        <w:jc w:val="center"/>
        <w:rPr>
          <w:rFonts w:ascii="Times New Roman" w:hAnsi="Times New Roman" w:cs="Times New Roman"/>
          <w:sz w:val="32"/>
          <w:szCs w:val="32"/>
        </w:rPr>
      </w:pPr>
    </w:p>
    <w:p w:rsidR="00F704EC" w:rsidRPr="006313E9" w:rsidRDefault="00F704EC" w:rsidP="00D67848">
      <w:pPr>
        <w:jc w:val="center"/>
        <w:rPr>
          <w:rFonts w:ascii="Times New Roman" w:hAnsi="Times New Roman" w:cs="Times New Roman"/>
          <w:sz w:val="32"/>
          <w:szCs w:val="32"/>
        </w:rPr>
      </w:pPr>
      <w:r>
        <w:rPr>
          <w:rFonts w:ascii="Times New Roman" w:hAnsi="Times New Roman" w:cs="Times New Roman"/>
          <w:sz w:val="32"/>
          <w:szCs w:val="32"/>
        </w:rPr>
        <w:lastRenderedPageBreak/>
        <w:t>2</w:t>
      </w:r>
      <w:r w:rsidRPr="006313E9">
        <w:rPr>
          <w:rFonts w:ascii="Times New Roman" w:hAnsi="Times New Roman" w:cs="Times New Roman"/>
          <w:sz w:val="32"/>
          <w:szCs w:val="32"/>
        </w:rPr>
        <w:t>.Классификация лекарств</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Системы классификации лекарственных средств выполняют функцию «общего языка», используемого для унифицированного описания их номенклатуры в стране или регионе, а так же позволяют сравнить на национальном и международном уровнях данные о потреблении лекарственных средств.</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Обеспечение доступа к стандартизированной и валидированной информации об использовании лекарственных средств необходимо для:</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проведения аудита структуры их потребления,</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выявления недочетов при их использовании,</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инициирования образовательных и других мероприятий и т.д.</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xml:space="preserve">Главная цель создания международных стандартов — сравнение данных из разных стран.  </w:t>
      </w:r>
    </w:p>
    <w:p w:rsidR="00F704EC" w:rsidRPr="003E2A93" w:rsidRDefault="00643174" w:rsidP="00D67848">
      <w:pPr>
        <w:rPr>
          <w:rFonts w:ascii="Times New Roman" w:hAnsi="Times New Roman" w:cs="Times New Roman"/>
          <w:sz w:val="28"/>
          <w:szCs w:val="28"/>
        </w:rPr>
      </w:pPr>
      <w:r w:rsidRPr="00643174">
        <w:rPr>
          <w:noProof/>
          <w:lang w:eastAsia="ru-RU"/>
        </w:rPr>
        <w:pict>
          <v:shapetype id="_x0000_t109" coordsize="21600,21600" o:spt="109" path="m,l,21600r21600,l21600,xe">
            <v:stroke joinstyle="miter"/>
            <v:path gradientshapeok="t" o:connecttype="rect"/>
          </v:shapetype>
          <v:shape id="_x0000_s1026" type="#_x0000_t109" style="position:absolute;margin-left:1.2pt;margin-top:28.15pt;width:449.25pt;height:60.75pt;z-index:9" strokecolor="#4f81bd" strokeweight="2.5pt">
            <v:shadow on="t" color="#868686" opacity=".5" offset="-7pt,-6pt" offset2="-2pt"/>
            <v:textbox style="mso-next-textbox:#_x0000_s1026">
              <w:txbxContent>
                <w:p w:rsidR="00F704EC" w:rsidRPr="00BB2729" w:rsidRDefault="00F704EC" w:rsidP="00D67848">
                  <w:pPr>
                    <w:jc w:val="center"/>
                    <w:rPr>
                      <w:sz w:val="36"/>
                      <w:szCs w:val="36"/>
                    </w:rPr>
                  </w:pPr>
                  <w:r w:rsidRPr="00BB2729">
                    <w:rPr>
                      <w:rFonts w:ascii="Times New Roman" w:hAnsi="Times New Roman" w:cs="Times New Roman"/>
                      <w:sz w:val="36"/>
                      <w:szCs w:val="36"/>
                    </w:rPr>
                    <w:t>В области исследований потребления лекарственных средств</w:t>
                  </w:r>
                </w:p>
              </w:txbxContent>
            </v:textbox>
          </v:shape>
        </w:pict>
      </w:r>
    </w:p>
    <w:p w:rsidR="00F704EC" w:rsidRDefault="00F704EC" w:rsidP="00D67848">
      <w:pPr>
        <w:rPr>
          <w:rFonts w:ascii="Times New Roman" w:hAnsi="Times New Roman" w:cs="Times New Roman"/>
          <w:sz w:val="28"/>
          <w:szCs w:val="28"/>
        </w:rPr>
      </w:pPr>
    </w:p>
    <w:p w:rsidR="00F704EC" w:rsidRDefault="00F704EC" w:rsidP="00D67848">
      <w:pPr>
        <w:rPr>
          <w:rFonts w:ascii="Times New Roman" w:hAnsi="Times New Roman" w:cs="Times New Roman"/>
          <w:sz w:val="28"/>
          <w:szCs w:val="28"/>
        </w:rPr>
      </w:pPr>
    </w:p>
    <w:p w:rsidR="00F704EC" w:rsidRDefault="00643174" w:rsidP="00D67848">
      <w:pPr>
        <w:rPr>
          <w:rFonts w:ascii="Times New Roman" w:hAnsi="Times New Roman" w:cs="Times New Roman"/>
          <w:sz w:val="28"/>
          <w:szCs w:val="28"/>
        </w:rPr>
      </w:pPr>
      <w:r w:rsidRPr="00643174">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margin-left:60.45pt;margin-top:3.35pt;width:25.5pt;height:40.5pt;z-index:10">
            <v:textbox style="layout-flow:vertical-ideographic"/>
          </v:shape>
        </w:pict>
      </w:r>
      <w:r w:rsidRPr="00643174">
        <w:rPr>
          <w:noProof/>
          <w:lang w:eastAsia="ru-RU"/>
        </w:rPr>
        <w:pict>
          <v:shape id="_x0000_s1028" type="#_x0000_t67" style="position:absolute;margin-left:333.45pt;margin-top:3.35pt;width:26.25pt;height:40.5pt;z-index:11">
            <v:textbox style="layout-flow:vertical-ideographic"/>
          </v:shape>
        </w:pict>
      </w:r>
    </w:p>
    <w:p w:rsidR="00F704EC" w:rsidRDefault="00643174" w:rsidP="00D67848">
      <w:pPr>
        <w:rPr>
          <w:rFonts w:ascii="Times New Roman" w:hAnsi="Times New Roman" w:cs="Times New Roman"/>
          <w:sz w:val="28"/>
          <w:szCs w:val="28"/>
        </w:rPr>
      </w:pPr>
      <w:r w:rsidRPr="00643174">
        <w:rPr>
          <w:noProof/>
          <w:lang w:eastAsia="ru-RU"/>
        </w:rPr>
        <w:pict>
          <v:shapetype id="_x0000_t202" coordsize="21600,21600" o:spt="202" path="m,l,21600r21600,l21600,xe">
            <v:stroke joinstyle="miter"/>
            <v:path gradientshapeok="t" o:connecttype="rect"/>
          </v:shapetype>
          <v:shape id="_x0000_s1029" type="#_x0000_t202" style="position:absolute;margin-left:201.45pt;margin-top:15.3pt;width:294.75pt;height:42.75pt;z-index:13" strokecolor="#4f81bd" strokeweight="2.5pt">
            <v:shadow on="t" color="#868686" opacity=".5" offset="-6pt,-6pt"/>
            <v:textbox>
              <w:txbxContent>
                <w:p w:rsidR="00F704EC" w:rsidRPr="0079229F" w:rsidRDefault="00F704EC" w:rsidP="00D67848">
                  <w:pPr>
                    <w:rPr>
                      <w:sz w:val="24"/>
                      <w:szCs w:val="24"/>
                    </w:rPr>
                  </w:pPr>
                  <w:r w:rsidRPr="0079229F">
                    <w:rPr>
                      <w:rFonts w:ascii="Times New Roman" w:hAnsi="Times New Roman" w:cs="Times New Roman"/>
                      <w:sz w:val="24"/>
                      <w:szCs w:val="24"/>
                    </w:rPr>
                    <w:t>Анатомо-терапевтическая и химическая (Anatomical Therapeutic Chemical — ATC) классификация</w:t>
                  </w:r>
                </w:p>
              </w:txbxContent>
            </v:textbox>
          </v:shape>
        </w:pict>
      </w:r>
      <w:r w:rsidRPr="00643174">
        <w:rPr>
          <w:noProof/>
          <w:lang w:eastAsia="ru-RU"/>
        </w:rPr>
        <w:pict>
          <v:shape id="_x0000_s1030" type="#_x0000_t202" style="position:absolute;margin-left:-31.05pt;margin-top:15.3pt;width:225.75pt;height:42.75pt;z-index:12" strokecolor="#4f81bd" strokeweight="2.5pt">
            <v:shadow on="t" color="#868686" opacity=".5" offset="-6pt,-6pt"/>
            <v:textbox>
              <w:txbxContent>
                <w:p w:rsidR="00F704EC" w:rsidRPr="0079229F" w:rsidRDefault="00F704EC" w:rsidP="00D67848">
                  <w:pPr>
                    <w:rPr>
                      <w:sz w:val="24"/>
                      <w:szCs w:val="24"/>
                    </w:rPr>
                  </w:pPr>
                  <w:r w:rsidRPr="0079229F">
                    <w:rPr>
                      <w:rFonts w:ascii="Times New Roman" w:hAnsi="Times New Roman" w:cs="Times New Roman"/>
                      <w:sz w:val="24"/>
                      <w:szCs w:val="24"/>
                    </w:rPr>
                    <w:t>Анатомо-терапевтическая (Anatomical Therapeutic — АТ) классификация</w:t>
                  </w:r>
                </w:p>
              </w:txbxContent>
            </v:textbox>
          </v:shape>
        </w:pict>
      </w:r>
    </w:p>
    <w:p w:rsidR="00F704EC" w:rsidRDefault="00F704EC" w:rsidP="00D67848">
      <w:pPr>
        <w:rPr>
          <w:rFonts w:ascii="Times New Roman" w:hAnsi="Times New Roman" w:cs="Times New Roman"/>
          <w:sz w:val="28"/>
          <w:szCs w:val="28"/>
        </w:rPr>
      </w:pPr>
    </w:p>
    <w:p w:rsidR="00F704EC" w:rsidRDefault="00F704EC" w:rsidP="00D67848">
      <w:pPr>
        <w:rPr>
          <w:rFonts w:ascii="Times New Roman" w:hAnsi="Times New Roman" w:cs="Times New Roman"/>
          <w:sz w:val="28"/>
          <w:szCs w:val="28"/>
        </w:rPr>
      </w:pP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В рамках системы, разработанной EPhMRA, лекарственные средства разбиваются на группы трех или четырех уровней. Классификация АТС модифицировала и расширила классификацию EPhMRA, включив в нее терапевтические/фармакологические/химические подгруппы на четвертом уровне и химические субстанции на пятом уровне.</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xml:space="preserve">Классификацию EPhMRA использует IMS с целью предоставления статистических результатов исследований рынка для нужд фармацевтической промышленности. Необходимо подчеркнуть, что из-за целого ряда технических различий между классификационными системами EPhMRA и </w:t>
      </w:r>
      <w:r w:rsidRPr="003E2A93">
        <w:rPr>
          <w:rFonts w:ascii="Times New Roman" w:hAnsi="Times New Roman" w:cs="Times New Roman"/>
          <w:sz w:val="28"/>
          <w:szCs w:val="28"/>
        </w:rPr>
        <w:lastRenderedPageBreak/>
        <w:t>АТС нельзя провести прямое сравнение данных, собранных с помощью обеих систем.</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xml:space="preserve">Классификационная система АТС (Anatomical Therapeutic Chemical classification system) наряду со специально разработанными единицами потребления лекарственных средств - установленными суточными дозами (DDD -  Defined Daily Doses) принята ВОЗ в качестве основы международной методологии для проведения статистических исследований в области потребления лекарственных средств. </w:t>
      </w: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xml:space="preserve">В настоящее время систему АТС/DDD широко используют как государственные учреждения, так и фармацевтические компании во многих странах мира. </w:t>
      </w:r>
    </w:p>
    <w:p w:rsidR="00F704EC"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 xml:space="preserve"> Любые международные стандарты рождаются в поисках компромисса, и система классификации лекарственных средств не является исключением из общего правила. Лекарственные средства могут использоваться по двум или более одинаково важным показаниям, в то же время основные показания к их применению в разных странах могут различаться. Это нередко приводит к появлению различных альтернатив для их классификации, однако следует принять решение в отношении основного показания. Страны, в которых лекарственные средства используют иначе, чем это определено системой АТС, могут стремиться разрабатывать национальные классификационные системы. Однако прежде следует взвесить значение национальных традиций, с одной стороны, и возможности ввести методологию, которая позволит проводить достоверные сравнения потребления лекарственных средств на международном уровне. В настоящее время можно привести множество примеров того, что активное внедрение методологии ATC/DDD оказалось мощным импульсом для проведения национальных исследований в сфере потребления лекарственных средств и создания дееспособных систем по контролю лекарственных средств.</w:t>
      </w:r>
    </w:p>
    <w:p w:rsidR="00F704EC" w:rsidRDefault="00F704EC" w:rsidP="00D67848"/>
    <w:p w:rsidR="00F704EC" w:rsidRDefault="00F704EC" w:rsidP="00D67848"/>
    <w:p w:rsidR="00F704EC" w:rsidRDefault="00F704EC" w:rsidP="00D67848"/>
    <w:p w:rsidR="00F704EC" w:rsidRDefault="00F704EC" w:rsidP="00D67848"/>
    <w:p w:rsidR="00F704EC" w:rsidRDefault="00F704EC" w:rsidP="00D67848"/>
    <w:p w:rsidR="00F704EC" w:rsidRDefault="00F704EC" w:rsidP="00D67848"/>
    <w:p w:rsidR="00F704EC" w:rsidRDefault="00F704EC" w:rsidP="00D67848">
      <w:pPr>
        <w:rPr>
          <w:rFonts w:ascii="Times New Roman" w:hAnsi="Times New Roman" w:cs="Times New Roman"/>
          <w:sz w:val="28"/>
          <w:szCs w:val="28"/>
        </w:rPr>
      </w:pPr>
      <w:r>
        <w:lastRenderedPageBreak/>
        <w:t xml:space="preserve"> </w:t>
      </w:r>
      <w:r w:rsidRPr="003E2A93">
        <w:rPr>
          <w:rFonts w:ascii="Times New Roman" w:hAnsi="Times New Roman" w:cs="Times New Roman"/>
          <w:sz w:val="28"/>
          <w:szCs w:val="28"/>
        </w:rPr>
        <w:t>Так же лекарственные вещества разделяют по двум кла</w:t>
      </w:r>
      <w:r>
        <w:rPr>
          <w:rFonts w:ascii="Times New Roman" w:hAnsi="Times New Roman" w:cs="Times New Roman"/>
          <w:sz w:val="28"/>
          <w:szCs w:val="28"/>
        </w:rPr>
        <w:t xml:space="preserve">ссификациям: </w:t>
      </w:r>
    </w:p>
    <w:p w:rsidR="00F704EC" w:rsidRDefault="00F704EC" w:rsidP="00D67848">
      <w:pPr>
        <w:rPr>
          <w:rFonts w:ascii="Times New Roman" w:hAnsi="Times New Roman" w:cs="Times New Roman"/>
          <w:sz w:val="28"/>
          <w:szCs w:val="28"/>
        </w:rPr>
      </w:pPr>
    </w:p>
    <w:p w:rsidR="00F704EC" w:rsidRDefault="00643174" w:rsidP="00D67848">
      <w:pPr>
        <w:rPr>
          <w:rFonts w:ascii="Times New Roman" w:hAnsi="Times New Roman" w:cs="Times New Roman"/>
          <w:sz w:val="28"/>
          <w:szCs w:val="28"/>
        </w:rPr>
      </w:pPr>
      <w:r w:rsidRPr="00643174">
        <w:rPr>
          <w:noProof/>
          <w:lang w:eastAsia="ru-RU"/>
        </w:rPr>
        <w:pict>
          <v:shapetype id="_x0000_t32" coordsize="21600,21600" o:spt="32" o:oned="t" path="m,l21600,21600e" filled="f">
            <v:path arrowok="t" fillok="f" o:connecttype="none"/>
            <o:lock v:ext="edit" shapetype="t"/>
          </v:shapetype>
          <v:shape id="_x0000_s1031" type="#_x0000_t32" style="position:absolute;margin-left:259.2pt;margin-top:26.55pt;width:75pt;height:68.25pt;z-index:16" o:connectortype="straight">
            <v:stroke endarrow="block"/>
          </v:shape>
        </w:pict>
      </w:r>
      <w:r w:rsidRPr="00643174">
        <w:rPr>
          <w:noProof/>
          <w:lang w:eastAsia="ru-RU"/>
        </w:rPr>
        <w:pict>
          <v:shape id="_x0000_s1032" type="#_x0000_t32" style="position:absolute;margin-left:61.2pt;margin-top:26.55pt;width:60.75pt;height:68.25pt;flip:x;z-index:15" o:connectortype="straight">
            <v:stroke endarrow="block"/>
          </v:shape>
        </w:pict>
      </w:r>
      <w:r w:rsidRPr="00643174">
        <w:rPr>
          <w:noProof/>
          <w:lang w:eastAsia="ru-RU"/>
        </w:rPr>
        <w:pict>
          <v:shape id="_x0000_s1033" type="#_x0000_t202" style="position:absolute;margin-left:46.2pt;margin-top:-19.95pt;width:321pt;height:46.5pt;z-index:14" strokecolor="#4f81bd" strokeweight="2.5pt">
            <v:shadow on="t" color="#868686" opacity=".5" offset="-6pt,-6pt"/>
            <v:textbox>
              <w:txbxContent>
                <w:p w:rsidR="00F704EC" w:rsidRPr="0079229F" w:rsidRDefault="00F704EC" w:rsidP="00D67848">
                  <w:pPr>
                    <w:jc w:val="center"/>
                    <w:rPr>
                      <w:sz w:val="44"/>
                      <w:szCs w:val="44"/>
                    </w:rPr>
                  </w:pPr>
                  <w:r>
                    <w:rPr>
                      <w:rFonts w:ascii="Times New Roman" w:hAnsi="Times New Roman" w:cs="Times New Roman"/>
                      <w:sz w:val="44"/>
                      <w:szCs w:val="44"/>
                    </w:rPr>
                    <w:t>Л</w:t>
                  </w:r>
                  <w:r w:rsidRPr="0079229F">
                    <w:rPr>
                      <w:rFonts w:ascii="Times New Roman" w:hAnsi="Times New Roman" w:cs="Times New Roman"/>
                      <w:sz w:val="44"/>
                      <w:szCs w:val="44"/>
                    </w:rPr>
                    <w:t>екарственные вещества</w:t>
                  </w:r>
                </w:p>
              </w:txbxContent>
            </v:textbox>
          </v:shape>
        </w:pict>
      </w:r>
    </w:p>
    <w:p w:rsidR="00F704EC" w:rsidRDefault="00F704EC" w:rsidP="00D67848">
      <w:pPr>
        <w:rPr>
          <w:rFonts w:ascii="Times New Roman" w:hAnsi="Times New Roman" w:cs="Times New Roman"/>
          <w:sz w:val="28"/>
          <w:szCs w:val="28"/>
        </w:rPr>
      </w:pPr>
    </w:p>
    <w:p w:rsidR="00F704EC" w:rsidRDefault="00F704EC" w:rsidP="00D67848">
      <w:pPr>
        <w:rPr>
          <w:rFonts w:ascii="Times New Roman" w:hAnsi="Times New Roman" w:cs="Times New Roman"/>
          <w:sz w:val="28"/>
          <w:szCs w:val="28"/>
        </w:rPr>
      </w:pPr>
    </w:p>
    <w:p w:rsidR="00F704EC" w:rsidRDefault="00643174" w:rsidP="00D67848">
      <w:pPr>
        <w:rPr>
          <w:rFonts w:ascii="Times New Roman" w:hAnsi="Times New Roman" w:cs="Times New Roman"/>
          <w:sz w:val="28"/>
          <w:szCs w:val="28"/>
        </w:rPr>
      </w:pPr>
      <w:r w:rsidRPr="00643174">
        <w:rPr>
          <w:noProof/>
          <w:lang w:eastAsia="ru-RU"/>
        </w:rPr>
        <w:pict>
          <v:shape id="_x0000_s1034" type="#_x0000_t202" style="position:absolute;margin-left:219.45pt;margin-top:9.25pt;width:201pt;height:42pt;z-index:4" strokecolor="#4f81bd" strokeweight="2.5pt">
            <v:shadow on="t" color="#868686" opacity=".5" offset="-6pt,-6pt"/>
            <v:textbox>
              <w:txbxContent>
                <w:p w:rsidR="00F704EC" w:rsidRPr="005C30A5" w:rsidRDefault="00F704EC" w:rsidP="00D67848">
                  <w:pPr>
                    <w:jc w:val="center"/>
                    <w:rPr>
                      <w:rFonts w:ascii="Times New Roman" w:hAnsi="Times New Roman" w:cs="Times New Roman"/>
                      <w:sz w:val="36"/>
                      <w:szCs w:val="36"/>
                    </w:rPr>
                  </w:pPr>
                  <w:r w:rsidRPr="005C30A5">
                    <w:rPr>
                      <w:rFonts w:ascii="Times New Roman" w:hAnsi="Times New Roman" w:cs="Times New Roman"/>
                      <w:sz w:val="36"/>
                      <w:szCs w:val="36"/>
                    </w:rPr>
                    <w:t>Химические</w:t>
                  </w:r>
                </w:p>
              </w:txbxContent>
            </v:textbox>
          </v:shape>
        </w:pict>
      </w:r>
      <w:r w:rsidRPr="00643174">
        <w:rPr>
          <w:noProof/>
          <w:lang w:eastAsia="ru-RU"/>
        </w:rPr>
        <w:pict>
          <v:shape id="_x0000_s1035" type="#_x0000_t202" style="position:absolute;margin-left:-17.55pt;margin-top:9.25pt;width:185.25pt;height:42pt;z-index:3" strokecolor="#4f81bd" strokeweight="2.5pt">
            <v:shadow on="t" color="#868686" opacity=".5" offset="-6pt,-6pt"/>
            <v:textbox>
              <w:txbxContent>
                <w:p w:rsidR="00F704EC" w:rsidRPr="005C30A5" w:rsidRDefault="00F704EC" w:rsidP="00D67848">
                  <w:pPr>
                    <w:jc w:val="center"/>
                    <w:rPr>
                      <w:sz w:val="36"/>
                      <w:szCs w:val="36"/>
                    </w:rPr>
                  </w:pPr>
                  <w:r w:rsidRPr="005C30A5">
                    <w:rPr>
                      <w:rFonts w:ascii="Times New Roman" w:hAnsi="Times New Roman" w:cs="Times New Roman"/>
                      <w:sz w:val="36"/>
                      <w:szCs w:val="36"/>
                    </w:rPr>
                    <w:t>Фармакологические</w:t>
                  </w:r>
                </w:p>
              </w:txbxContent>
            </v:textbox>
          </v:shape>
        </w:pict>
      </w:r>
    </w:p>
    <w:p w:rsidR="00F704EC" w:rsidRDefault="00F704EC" w:rsidP="00D67848">
      <w:pPr>
        <w:rPr>
          <w:rFonts w:ascii="Times New Roman" w:hAnsi="Times New Roman" w:cs="Times New Roman"/>
          <w:sz w:val="28"/>
          <w:szCs w:val="28"/>
        </w:rPr>
      </w:pPr>
    </w:p>
    <w:p w:rsidR="00F704EC" w:rsidRDefault="00F704EC" w:rsidP="00D67848">
      <w:pPr>
        <w:rPr>
          <w:rFonts w:ascii="Times New Roman" w:hAnsi="Times New Roman" w:cs="Times New Roman"/>
          <w:sz w:val="28"/>
          <w:szCs w:val="28"/>
        </w:rPr>
      </w:pPr>
    </w:p>
    <w:p w:rsidR="00F704EC" w:rsidRDefault="00F704EC" w:rsidP="00D67848">
      <w:pPr>
        <w:rPr>
          <w:rFonts w:ascii="Times New Roman" w:hAnsi="Times New Roman" w:cs="Times New Roman"/>
          <w:sz w:val="28"/>
          <w:szCs w:val="28"/>
        </w:rPr>
      </w:pP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Первая классификация более удобна для медицинской практики. Согласно этой</w:t>
      </w:r>
      <w:r>
        <w:rPr>
          <w:rFonts w:ascii="Times New Roman" w:hAnsi="Times New Roman" w:cs="Times New Roman"/>
          <w:sz w:val="28"/>
          <w:szCs w:val="28"/>
        </w:rPr>
        <w:t xml:space="preserve"> </w:t>
      </w:r>
      <w:r w:rsidRPr="003E2A93">
        <w:rPr>
          <w:rFonts w:ascii="Times New Roman" w:hAnsi="Times New Roman" w:cs="Times New Roman"/>
          <w:sz w:val="28"/>
          <w:szCs w:val="28"/>
        </w:rPr>
        <w:t>классификации, лекарственные вещества делятся на группы в зависимости от их</w:t>
      </w:r>
      <w:r>
        <w:rPr>
          <w:rFonts w:ascii="Times New Roman" w:hAnsi="Times New Roman" w:cs="Times New Roman"/>
          <w:sz w:val="28"/>
          <w:szCs w:val="28"/>
        </w:rPr>
        <w:t xml:space="preserve"> </w:t>
      </w:r>
      <w:r w:rsidRPr="003E2A93">
        <w:rPr>
          <w:rFonts w:ascii="Times New Roman" w:hAnsi="Times New Roman" w:cs="Times New Roman"/>
          <w:sz w:val="28"/>
          <w:szCs w:val="28"/>
        </w:rPr>
        <w:t xml:space="preserve">действия на системы и органы. </w:t>
      </w:r>
    </w:p>
    <w:p w:rsidR="00F704EC"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В основу химической классификации положено химическое строение и свойства</w:t>
      </w:r>
      <w:r>
        <w:rPr>
          <w:rFonts w:ascii="Times New Roman" w:hAnsi="Times New Roman" w:cs="Times New Roman"/>
          <w:sz w:val="28"/>
          <w:szCs w:val="28"/>
        </w:rPr>
        <w:t xml:space="preserve"> </w:t>
      </w:r>
      <w:r w:rsidRPr="003E2A93">
        <w:rPr>
          <w:rFonts w:ascii="Times New Roman" w:hAnsi="Times New Roman" w:cs="Times New Roman"/>
          <w:sz w:val="28"/>
          <w:szCs w:val="28"/>
        </w:rPr>
        <w:t>веществ, причем в каждой химической группе могут быть вещества с различной</w:t>
      </w:r>
      <w:r>
        <w:rPr>
          <w:rFonts w:ascii="Times New Roman" w:hAnsi="Times New Roman" w:cs="Times New Roman"/>
          <w:sz w:val="28"/>
          <w:szCs w:val="28"/>
        </w:rPr>
        <w:t xml:space="preserve"> </w:t>
      </w:r>
      <w:r w:rsidRPr="003E2A93">
        <w:rPr>
          <w:rFonts w:ascii="Times New Roman" w:hAnsi="Times New Roman" w:cs="Times New Roman"/>
          <w:sz w:val="28"/>
          <w:szCs w:val="28"/>
        </w:rPr>
        <w:t>физиологической активностью. По этой классификации лекарственные вещества</w:t>
      </w:r>
      <w:r>
        <w:rPr>
          <w:rFonts w:ascii="Times New Roman" w:hAnsi="Times New Roman" w:cs="Times New Roman"/>
          <w:sz w:val="28"/>
          <w:szCs w:val="28"/>
        </w:rPr>
        <w:t xml:space="preserve"> </w:t>
      </w:r>
      <w:r w:rsidRPr="003E2A93">
        <w:rPr>
          <w:rFonts w:ascii="Times New Roman" w:hAnsi="Times New Roman" w:cs="Times New Roman"/>
          <w:sz w:val="28"/>
          <w:szCs w:val="28"/>
        </w:rPr>
        <w:t>подразделяются на</w:t>
      </w:r>
      <w:r w:rsidR="00EF27BB" w:rsidRPr="003E2A93">
        <w:rPr>
          <w:rFonts w:ascii="Times New Roman" w:hAnsi="Times New Roman" w:cs="Times New Roman"/>
          <w:sz w:val="28"/>
          <w:szCs w:val="28"/>
        </w:rPr>
        <w:t>:</w:t>
      </w:r>
    </w:p>
    <w:p w:rsidR="00F704EC" w:rsidRDefault="00643174" w:rsidP="00D67848">
      <w:pPr>
        <w:rPr>
          <w:rFonts w:ascii="Times New Roman" w:hAnsi="Times New Roman" w:cs="Times New Roman"/>
          <w:sz w:val="28"/>
          <w:szCs w:val="28"/>
        </w:rPr>
      </w:pPr>
      <w:r w:rsidRPr="00643174">
        <w:rPr>
          <w:noProof/>
          <w:lang w:eastAsia="ru-RU"/>
        </w:rPr>
        <w:pict>
          <v:shape id="_x0000_s1036" type="#_x0000_t202" style="position:absolute;margin-left:69.45pt;margin-top:-.15pt;width:321pt;height:46.5pt;z-index:2" strokecolor="#4f81bd" strokeweight="2.5pt">
            <v:shadow on="t" color="#868686" opacity=".5" offset="-6pt,-6pt"/>
            <v:textbox>
              <w:txbxContent>
                <w:p w:rsidR="00F704EC" w:rsidRPr="0079229F" w:rsidRDefault="00F704EC" w:rsidP="00D67848">
                  <w:pPr>
                    <w:jc w:val="center"/>
                    <w:rPr>
                      <w:sz w:val="44"/>
                      <w:szCs w:val="44"/>
                    </w:rPr>
                  </w:pPr>
                  <w:r>
                    <w:rPr>
                      <w:rFonts w:ascii="Times New Roman" w:hAnsi="Times New Roman" w:cs="Times New Roman"/>
                      <w:sz w:val="44"/>
                      <w:szCs w:val="44"/>
                    </w:rPr>
                    <w:t>Л</w:t>
                  </w:r>
                  <w:r w:rsidRPr="0079229F">
                    <w:rPr>
                      <w:rFonts w:ascii="Times New Roman" w:hAnsi="Times New Roman" w:cs="Times New Roman"/>
                      <w:sz w:val="44"/>
                      <w:szCs w:val="44"/>
                    </w:rPr>
                    <w:t>екарственные вещества</w:t>
                  </w:r>
                </w:p>
              </w:txbxContent>
            </v:textbox>
          </v:shape>
        </w:pict>
      </w:r>
    </w:p>
    <w:p w:rsidR="00F704EC" w:rsidRDefault="00643174" w:rsidP="00D67848">
      <w:pPr>
        <w:rPr>
          <w:rFonts w:ascii="Times New Roman" w:hAnsi="Times New Roman" w:cs="Times New Roman"/>
          <w:sz w:val="28"/>
          <w:szCs w:val="28"/>
        </w:rPr>
      </w:pPr>
      <w:r w:rsidRPr="00643174">
        <w:rPr>
          <w:noProof/>
          <w:lang w:eastAsia="ru-RU"/>
        </w:rPr>
        <w:pict>
          <v:shape id="_x0000_s1037" type="#_x0000_t32" style="position:absolute;margin-left:315.45pt;margin-top:17.8pt;width:75pt;height:68.25pt;z-index:6" o:connectortype="straight">
            <v:stroke endarrow="block"/>
          </v:shape>
        </w:pict>
      </w:r>
      <w:r w:rsidRPr="00643174">
        <w:rPr>
          <w:noProof/>
          <w:lang w:eastAsia="ru-RU"/>
        </w:rPr>
        <w:pict>
          <v:shape id="_x0000_s1038" type="#_x0000_t32" style="position:absolute;margin-left:84.45pt;margin-top:17.8pt;width:60.75pt;height:68.25pt;flip:x;z-index:5" o:connectortype="straight">
            <v:stroke endarrow="block"/>
          </v:shape>
        </w:pict>
      </w:r>
    </w:p>
    <w:p w:rsidR="00F704EC" w:rsidRDefault="00F704EC" w:rsidP="00D67848">
      <w:pPr>
        <w:rPr>
          <w:rFonts w:ascii="Times New Roman" w:hAnsi="Times New Roman" w:cs="Times New Roman"/>
          <w:sz w:val="28"/>
          <w:szCs w:val="28"/>
        </w:rPr>
      </w:pPr>
    </w:p>
    <w:p w:rsidR="00F704EC" w:rsidRDefault="00F704EC" w:rsidP="00D67848">
      <w:pPr>
        <w:rPr>
          <w:rFonts w:ascii="Times New Roman" w:hAnsi="Times New Roman" w:cs="Times New Roman"/>
          <w:sz w:val="28"/>
          <w:szCs w:val="28"/>
        </w:rPr>
      </w:pPr>
    </w:p>
    <w:p w:rsidR="00F704EC" w:rsidRDefault="00643174" w:rsidP="00D67848">
      <w:pPr>
        <w:rPr>
          <w:rFonts w:ascii="Times New Roman" w:hAnsi="Times New Roman" w:cs="Times New Roman"/>
          <w:sz w:val="28"/>
          <w:szCs w:val="28"/>
        </w:rPr>
      </w:pPr>
      <w:r w:rsidRPr="00643174">
        <w:rPr>
          <w:noProof/>
          <w:lang w:eastAsia="ru-RU"/>
        </w:rPr>
        <w:pict>
          <v:shape id="_x0000_s1039" type="#_x0000_t202" style="position:absolute;margin-left:285.45pt;margin-top:.55pt;width:201pt;height:42pt;z-index:8" strokecolor="#4f81bd" strokeweight="2.5pt">
            <v:shadow on="t" color="#868686" opacity=".5" offset="-6pt,-6pt"/>
            <v:textbox>
              <w:txbxContent>
                <w:p w:rsidR="00F704EC" w:rsidRPr="005C30A5" w:rsidRDefault="00F704EC" w:rsidP="00D67848">
                  <w:pPr>
                    <w:jc w:val="center"/>
                    <w:rPr>
                      <w:rFonts w:ascii="Times New Roman" w:hAnsi="Times New Roman" w:cs="Times New Roman"/>
                      <w:sz w:val="36"/>
                      <w:szCs w:val="36"/>
                    </w:rPr>
                  </w:pPr>
                  <w:r>
                    <w:rPr>
                      <w:rFonts w:ascii="Times New Roman" w:hAnsi="Times New Roman" w:cs="Times New Roman"/>
                      <w:sz w:val="36"/>
                      <w:szCs w:val="36"/>
                    </w:rPr>
                    <w:t>Неорганические</w:t>
                  </w:r>
                </w:p>
              </w:txbxContent>
            </v:textbox>
          </v:shape>
        </w:pict>
      </w:r>
      <w:r w:rsidRPr="00643174">
        <w:rPr>
          <w:noProof/>
          <w:lang w:eastAsia="ru-RU"/>
        </w:rPr>
        <w:pict>
          <v:shape id="_x0000_s1040" type="#_x0000_t202" style="position:absolute;margin-left:-3.3pt;margin-top:.55pt;width:185.25pt;height:42pt;z-index:7" strokecolor="#4f81bd" strokeweight="2.5pt">
            <v:shadow on="t" color="#868686" opacity=".5" offset="-6pt,-6pt"/>
            <v:textbox>
              <w:txbxContent>
                <w:p w:rsidR="00F704EC" w:rsidRPr="005C30A5" w:rsidRDefault="00F704EC" w:rsidP="00D67848">
                  <w:pPr>
                    <w:jc w:val="center"/>
                    <w:rPr>
                      <w:sz w:val="36"/>
                      <w:szCs w:val="36"/>
                    </w:rPr>
                  </w:pPr>
                  <w:r>
                    <w:rPr>
                      <w:rFonts w:ascii="Times New Roman" w:hAnsi="Times New Roman" w:cs="Times New Roman"/>
                      <w:sz w:val="36"/>
                      <w:szCs w:val="36"/>
                    </w:rPr>
                    <w:t>Органические</w:t>
                  </w:r>
                </w:p>
              </w:txbxContent>
            </v:textbox>
          </v:shape>
        </w:pict>
      </w:r>
    </w:p>
    <w:p w:rsidR="00F704EC" w:rsidRDefault="00F704EC" w:rsidP="00D67848">
      <w:pPr>
        <w:rPr>
          <w:rFonts w:ascii="Times New Roman" w:hAnsi="Times New Roman" w:cs="Times New Roman"/>
          <w:sz w:val="28"/>
          <w:szCs w:val="28"/>
        </w:rPr>
      </w:pPr>
    </w:p>
    <w:p w:rsidR="00F704EC" w:rsidRPr="003E2A93"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Неорганические вещества</w:t>
      </w:r>
      <w:r>
        <w:rPr>
          <w:rFonts w:ascii="Times New Roman" w:hAnsi="Times New Roman" w:cs="Times New Roman"/>
          <w:sz w:val="28"/>
          <w:szCs w:val="28"/>
        </w:rPr>
        <w:t xml:space="preserve"> </w:t>
      </w:r>
      <w:r w:rsidRPr="003E2A93">
        <w:rPr>
          <w:rFonts w:ascii="Times New Roman" w:hAnsi="Times New Roman" w:cs="Times New Roman"/>
          <w:sz w:val="28"/>
          <w:szCs w:val="28"/>
        </w:rPr>
        <w:t>рассматриваются по группам элементов периодической системы Д. И. Менделеева и</w:t>
      </w:r>
      <w:r>
        <w:rPr>
          <w:rFonts w:ascii="Times New Roman" w:hAnsi="Times New Roman" w:cs="Times New Roman"/>
          <w:sz w:val="28"/>
          <w:szCs w:val="28"/>
        </w:rPr>
        <w:t xml:space="preserve"> </w:t>
      </w:r>
      <w:r w:rsidRPr="003E2A93">
        <w:rPr>
          <w:rFonts w:ascii="Times New Roman" w:hAnsi="Times New Roman" w:cs="Times New Roman"/>
          <w:sz w:val="28"/>
          <w:szCs w:val="28"/>
        </w:rPr>
        <w:t>основным классам неорганических веществ (оксиды, кислоты, основания, соли).</w:t>
      </w:r>
    </w:p>
    <w:p w:rsidR="00F704EC" w:rsidRDefault="00F704EC" w:rsidP="00D67848">
      <w:pPr>
        <w:rPr>
          <w:rFonts w:ascii="Times New Roman" w:hAnsi="Times New Roman" w:cs="Times New Roman"/>
          <w:sz w:val="28"/>
          <w:szCs w:val="28"/>
        </w:rPr>
      </w:pPr>
      <w:r w:rsidRPr="003E2A93">
        <w:rPr>
          <w:rFonts w:ascii="Times New Roman" w:hAnsi="Times New Roman" w:cs="Times New Roman"/>
          <w:sz w:val="28"/>
          <w:szCs w:val="28"/>
        </w:rPr>
        <w:t>Органические соединения делятся на производные алифатического,</w:t>
      </w:r>
      <w:r>
        <w:rPr>
          <w:rFonts w:ascii="Times New Roman" w:hAnsi="Times New Roman" w:cs="Times New Roman"/>
          <w:sz w:val="28"/>
          <w:szCs w:val="28"/>
        </w:rPr>
        <w:t xml:space="preserve"> </w:t>
      </w:r>
      <w:r w:rsidRPr="003E2A93">
        <w:rPr>
          <w:rFonts w:ascii="Times New Roman" w:hAnsi="Times New Roman" w:cs="Times New Roman"/>
          <w:sz w:val="28"/>
          <w:szCs w:val="28"/>
        </w:rPr>
        <w:t>алициклического, ароматического и гетероциклического рядов. Химическая</w:t>
      </w:r>
      <w:r>
        <w:rPr>
          <w:rFonts w:ascii="Times New Roman" w:hAnsi="Times New Roman" w:cs="Times New Roman"/>
          <w:sz w:val="28"/>
          <w:szCs w:val="28"/>
        </w:rPr>
        <w:t xml:space="preserve"> </w:t>
      </w:r>
      <w:r w:rsidRPr="003E2A93">
        <w:rPr>
          <w:rFonts w:ascii="Times New Roman" w:hAnsi="Times New Roman" w:cs="Times New Roman"/>
          <w:sz w:val="28"/>
          <w:szCs w:val="28"/>
        </w:rPr>
        <w:t>классификация более удобна для химиков, работающих в области синтеза</w:t>
      </w:r>
      <w:r>
        <w:rPr>
          <w:rFonts w:ascii="Times New Roman" w:hAnsi="Times New Roman" w:cs="Times New Roman"/>
          <w:sz w:val="28"/>
          <w:szCs w:val="28"/>
        </w:rPr>
        <w:t xml:space="preserve"> </w:t>
      </w:r>
      <w:r w:rsidRPr="003E2A93">
        <w:rPr>
          <w:rFonts w:ascii="Times New Roman" w:hAnsi="Times New Roman" w:cs="Times New Roman"/>
          <w:sz w:val="28"/>
          <w:szCs w:val="28"/>
        </w:rPr>
        <w:t>лекарственных веществ.</w:t>
      </w:r>
    </w:p>
    <w:p w:rsidR="00F704EC" w:rsidRPr="00455154" w:rsidRDefault="00F704EC" w:rsidP="00EE2ABA">
      <w:pPr>
        <w:jc w:val="center"/>
        <w:rPr>
          <w:rFonts w:ascii="Times New Roman" w:hAnsi="Times New Roman" w:cs="Times New Roman"/>
          <w:sz w:val="32"/>
          <w:szCs w:val="32"/>
        </w:rPr>
      </w:pPr>
      <w:r>
        <w:rPr>
          <w:rFonts w:ascii="Times New Roman" w:hAnsi="Times New Roman" w:cs="Times New Roman"/>
          <w:sz w:val="32"/>
          <w:szCs w:val="32"/>
        </w:rPr>
        <w:lastRenderedPageBreak/>
        <w:t>2</w:t>
      </w:r>
      <w:r w:rsidRPr="00455154">
        <w:rPr>
          <w:rFonts w:ascii="Times New Roman" w:hAnsi="Times New Roman" w:cs="Times New Roman"/>
          <w:sz w:val="32"/>
          <w:szCs w:val="32"/>
        </w:rPr>
        <w:t>.1 Антибактериальные и химиотерапевтические средства</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Обычно антибиотиком называют вещество, синтезируемое одним микроорганизмом и</w:t>
      </w:r>
      <w:r>
        <w:rPr>
          <w:rFonts w:ascii="Times New Roman" w:hAnsi="Times New Roman" w:cs="Times New Roman"/>
          <w:sz w:val="28"/>
          <w:szCs w:val="28"/>
        </w:rPr>
        <w:t xml:space="preserve"> </w:t>
      </w:r>
      <w:r w:rsidRPr="00455154">
        <w:rPr>
          <w:rFonts w:ascii="Times New Roman" w:hAnsi="Times New Roman" w:cs="Times New Roman"/>
          <w:sz w:val="28"/>
          <w:szCs w:val="28"/>
        </w:rPr>
        <w:t>способное препятствовать развитию другого микроорганизма. Слово “антибиотик”</w:t>
      </w:r>
      <w:r>
        <w:rPr>
          <w:rFonts w:ascii="Times New Roman" w:hAnsi="Times New Roman" w:cs="Times New Roman"/>
          <w:sz w:val="28"/>
          <w:szCs w:val="28"/>
        </w:rPr>
        <w:t xml:space="preserve"> </w:t>
      </w:r>
      <w:r w:rsidRPr="00455154">
        <w:rPr>
          <w:rFonts w:ascii="Times New Roman" w:hAnsi="Times New Roman" w:cs="Times New Roman"/>
          <w:sz w:val="28"/>
          <w:szCs w:val="28"/>
        </w:rPr>
        <w:t>состоит из двух слов: от греч. anti – против и греч. bios – жизнь, то есть</w:t>
      </w:r>
      <w:r>
        <w:rPr>
          <w:rFonts w:ascii="Times New Roman" w:hAnsi="Times New Roman" w:cs="Times New Roman"/>
          <w:sz w:val="28"/>
          <w:szCs w:val="28"/>
        </w:rPr>
        <w:t xml:space="preserve"> </w:t>
      </w:r>
      <w:r w:rsidRPr="00455154">
        <w:rPr>
          <w:rFonts w:ascii="Times New Roman" w:hAnsi="Times New Roman" w:cs="Times New Roman"/>
          <w:sz w:val="28"/>
          <w:szCs w:val="28"/>
        </w:rPr>
        <w:t>вещество, действующее против жизни микробов.</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В 1929 г. случайность позволила английскому бактериологу Александру Флемингу</w:t>
      </w:r>
      <w:r>
        <w:rPr>
          <w:rFonts w:ascii="Times New Roman" w:hAnsi="Times New Roman" w:cs="Times New Roman"/>
          <w:sz w:val="28"/>
          <w:szCs w:val="28"/>
        </w:rPr>
        <w:t xml:space="preserve"> </w:t>
      </w:r>
      <w:r w:rsidRPr="00455154">
        <w:rPr>
          <w:rFonts w:ascii="Times New Roman" w:hAnsi="Times New Roman" w:cs="Times New Roman"/>
          <w:sz w:val="28"/>
          <w:szCs w:val="28"/>
        </w:rPr>
        <w:t>впервые наблюдать противомикробную активность пенициллина. Культуры</w:t>
      </w:r>
      <w:r>
        <w:rPr>
          <w:rFonts w:ascii="Times New Roman" w:hAnsi="Times New Roman" w:cs="Times New Roman"/>
          <w:sz w:val="28"/>
          <w:szCs w:val="28"/>
        </w:rPr>
        <w:t xml:space="preserve"> </w:t>
      </w:r>
      <w:r w:rsidRPr="00455154">
        <w:rPr>
          <w:rFonts w:ascii="Times New Roman" w:hAnsi="Times New Roman" w:cs="Times New Roman"/>
          <w:sz w:val="28"/>
          <w:szCs w:val="28"/>
        </w:rPr>
        <w:t>стафилококка, которые выращивались на питательной среде, были случайно</w:t>
      </w:r>
      <w:r>
        <w:rPr>
          <w:rFonts w:ascii="Times New Roman" w:hAnsi="Times New Roman" w:cs="Times New Roman"/>
          <w:sz w:val="28"/>
          <w:szCs w:val="28"/>
        </w:rPr>
        <w:t xml:space="preserve"> </w:t>
      </w:r>
      <w:r w:rsidRPr="00455154">
        <w:rPr>
          <w:rFonts w:ascii="Times New Roman" w:hAnsi="Times New Roman" w:cs="Times New Roman"/>
          <w:sz w:val="28"/>
          <w:szCs w:val="28"/>
        </w:rPr>
        <w:t>заражены зеленой плесенью. Флеминг заметил, что стафилококковые палочки,</w:t>
      </w:r>
      <w:r>
        <w:rPr>
          <w:rFonts w:ascii="Times New Roman" w:hAnsi="Times New Roman" w:cs="Times New Roman"/>
          <w:sz w:val="28"/>
          <w:szCs w:val="28"/>
        </w:rPr>
        <w:t xml:space="preserve"> </w:t>
      </w:r>
      <w:r w:rsidRPr="00455154">
        <w:rPr>
          <w:rFonts w:ascii="Times New Roman" w:hAnsi="Times New Roman" w:cs="Times New Roman"/>
          <w:sz w:val="28"/>
          <w:szCs w:val="28"/>
        </w:rPr>
        <w:t>находящиеся по соседству с плесенью, разрушались. Позднее было установлено,</w:t>
      </w:r>
      <w:r>
        <w:rPr>
          <w:rFonts w:ascii="Times New Roman" w:hAnsi="Times New Roman" w:cs="Times New Roman"/>
          <w:sz w:val="28"/>
          <w:szCs w:val="28"/>
        </w:rPr>
        <w:t xml:space="preserve"> </w:t>
      </w:r>
      <w:r w:rsidRPr="00455154">
        <w:rPr>
          <w:rFonts w:ascii="Times New Roman" w:hAnsi="Times New Roman" w:cs="Times New Roman"/>
          <w:sz w:val="28"/>
          <w:szCs w:val="28"/>
        </w:rPr>
        <w:t>что плесень относится к виду Penicillium notatum.</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В 1940 году удалось выделить химическое соединение, которое производил</w:t>
      </w:r>
      <w:r>
        <w:rPr>
          <w:rFonts w:ascii="Times New Roman" w:hAnsi="Times New Roman" w:cs="Times New Roman"/>
          <w:sz w:val="28"/>
          <w:szCs w:val="28"/>
        </w:rPr>
        <w:t xml:space="preserve"> </w:t>
      </w:r>
      <w:r w:rsidRPr="00455154">
        <w:rPr>
          <w:rFonts w:ascii="Times New Roman" w:hAnsi="Times New Roman" w:cs="Times New Roman"/>
          <w:sz w:val="28"/>
          <w:szCs w:val="28"/>
        </w:rPr>
        <w:t>грибок. Его назвали пенициллином. В 1941 году пенициллин был опробован на</w:t>
      </w:r>
      <w:r>
        <w:rPr>
          <w:rFonts w:ascii="Times New Roman" w:hAnsi="Times New Roman" w:cs="Times New Roman"/>
          <w:sz w:val="28"/>
          <w:szCs w:val="28"/>
        </w:rPr>
        <w:t xml:space="preserve"> </w:t>
      </w:r>
      <w:r w:rsidRPr="00455154">
        <w:rPr>
          <w:rFonts w:ascii="Times New Roman" w:hAnsi="Times New Roman" w:cs="Times New Roman"/>
          <w:sz w:val="28"/>
          <w:szCs w:val="28"/>
        </w:rPr>
        <w:t>человеке как препарат для лечения болезней, вызываемых стафилококками,</w:t>
      </w:r>
      <w:r>
        <w:rPr>
          <w:rFonts w:ascii="Times New Roman" w:hAnsi="Times New Roman" w:cs="Times New Roman"/>
          <w:sz w:val="28"/>
          <w:szCs w:val="28"/>
        </w:rPr>
        <w:t xml:space="preserve"> </w:t>
      </w:r>
      <w:r w:rsidRPr="00455154">
        <w:rPr>
          <w:rFonts w:ascii="Times New Roman" w:hAnsi="Times New Roman" w:cs="Times New Roman"/>
          <w:sz w:val="28"/>
          <w:szCs w:val="28"/>
        </w:rPr>
        <w:t>стрептококками, пневмококками и др. микроорганизмами.</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В настоящее время описано около 2000 антибиотиков, но лишь около 3% из них</w:t>
      </w:r>
      <w:r>
        <w:rPr>
          <w:rFonts w:ascii="Times New Roman" w:hAnsi="Times New Roman" w:cs="Times New Roman"/>
          <w:sz w:val="28"/>
          <w:szCs w:val="28"/>
        </w:rPr>
        <w:t xml:space="preserve"> </w:t>
      </w:r>
      <w:r w:rsidRPr="00455154">
        <w:rPr>
          <w:rFonts w:ascii="Times New Roman" w:hAnsi="Times New Roman" w:cs="Times New Roman"/>
          <w:sz w:val="28"/>
          <w:szCs w:val="28"/>
        </w:rPr>
        <w:t>находят практическое применение, остальные оказались токсичными. Антибиотики</w:t>
      </w:r>
      <w:r>
        <w:rPr>
          <w:rFonts w:ascii="Times New Roman" w:hAnsi="Times New Roman" w:cs="Times New Roman"/>
          <w:sz w:val="28"/>
          <w:szCs w:val="28"/>
        </w:rPr>
        <w:t xml:space="preserve"> </w:t>
      </w:r>
      <w:r w:rsidRPr="00455154">
        <w:rPr>
          <w:rFonts w:ascii="Times New Roman" w:hAnsi="Times New Roman" w:cs="Times New Roman"/>
          <w:sz w:val="28"/>
          <w:szCs w:val="28"/>
        </w:rPr>
        <w:t>обладают очень высокой биологической активностью. Они относятся к различным</w:t>
      </w:r>
      <w:r>
        <w:rPr>
          <w:rFonts w:ascii="Times New Roman" w:hAnsi="Times New Roman" w:cs="Times New Roman"/>
          <w:sz w:val="28"/>
          <w:szCs w:val="28"/>
        </w:rPr>
        <w:t xml:space="preserve"> </w:t>
      </w:r>
      <w:r w:rsidRPr="00455154">
        <w:rPr>
          <w:rFonts w:ascii="Times New Roman" w:hAnsi="Times New Roman" w:cs="Times New Roman"/>
          <w:sz w:val="28"/>
          <w:szCs w:val="28"/>
        </w:rPr>
        <w:t>классам соединений с небольшим молекулярным весом.</w:t>
      </w:r>
      <w:r>
        <w:rPr>
          <w:rFonts w:ascii="Times New Roman" w:hAnsi="Times New Roman" w:cs="Times New Roman"/>
          <w:sz w:val="28"/>
          <w:szCs w:val="28"/>
        </w:rPr>
        <w:t xml:space="preserve"> </w:t>
      </w:r>
      <w:r w:rsidRPr="00455154">
        <w:rPr>
          <w:rFonts w:ascii="Times New Roman" w:hAnsi="Times New Roman" w:cs="Times New Roman"/>
          <w:sz w:val="28"/>
          <w:szCs w:val="28"/>
        </w:rPr>
        <w:t>Антибиотики различаются по своей химической структуре и механизмом действия</w:t>
      </w:r>
      <w:r>
        <w:rPr>
          <w:rFonts w:ascii="Times New Roman" w:hAnsi="Times New Roman" w:cs="Times New Roman"/>
          <w:sz w:val="28"/>
          <w:szCs w:val="28"/>
        </w:rPr>
        <w:t xml:space="preserve"> </w:t>
      </w:r>
      <w:r w:rsidRPr="00455154">
        <w:rPr>
          <w:rFonts w:ascii="Times New Roman" w:hAnsi="Times New Roman" w:cs="Times New Roman"/>
          <w:sz w:val="28"/>
          <w:szCs w:val="28"/>
        </w:rPr>
        <w:t>на вредные микроорганизмы. Например, известно, что пенициллин не дает</w:t>
      </w:r>
      <w:r>
        <w:rPr>
          <w:rFonts w:ascii="Times New Roman" w:hAnsi="Times New Roman" w:cs="Times New Roman"/>
          <w:sz w:val="28"/>
          <w:szCs w:val="28"/>
        </w:rPr>
        <w:t xml:space="preserve"> </w:t>
      </w:r>
      <w:r w:rsidRPr="00455154">
        <w:rPr>
          <w:rFonts w:ascii="Times New Roman" w:hAnsi="Times New Roman" w:cs="Times New Roman"/>
          <w:sz w:val="28"/>
          <w:szCs w:val="28"/>
        </w:rPr>
        <w:t>возможности бактериям производить вещества, из которых они строят свою</w:t>
      </w:r>
      <w:r>
        <w:rPr>
          <w:rFonts w:ascii="Times New Roman" w:hAnsi="Times New Roman" w:cs="Times New Roman"/>
          <w:sz w:val="28"/>
          <w:szCs w:val="28"/>
        </w:rPr>
        <w:t xml:space="preserve"> </w:t>
      </w:r>
      <w:r w:rsidRPr="00455154">
        <w:rPr>
          <w:rFonts w:ascii="Times New Roman" w:hAnsi="Times New Roman" w:cs="Times New Roman"/>
          <w:sz w:val="28"/>
          <w:szCs w:val="28"/>
        </w:rPr>
        <w:t>клеточную стенку. Нарушение или отсутствие клеточной стенки может привести к</w:t>
      </w:r>
      <w:r>
        <w:rPr>
          <w:rFonts w:ascii="Times New Roman" w:hAnsi="Times New Roman" w:cs="Times New Roman"/>
          <w:sz w:val="28"/>
          <w:szCs w:val="28"/>
        </w:rPr>
        <w:t xml:space="preserve"> </w:t>
      </w:r>
      <w:r w:rsidRPr="00455154">
        <w:rPr>
          <w:rFonts w:ascii="Times New Roman" w:hAnsi="Times New Roman" w:cs="Times New Roman"/>
          <w:sz w:val="28"/>
          <w:szCs w:val="28"/>
        </w:rPr>
        <w:t>разрыву бактериальной клетки и выливанию ее содержимого в окружающее</w:t>
      </w:r>
      <w:r>
        <w:rPr>
          <w:rFonts w:ascii="Times New Roman" w:hAnsi="Times New Roman" w:cs="Times New Roman"/>
          <w:sz w:val="28"/>
          <w:szCs w:val="28"/>
        </w:rPr>
        <w:t xml:space="preserve"> </w:t>
      </w:r>
      <w:r w:rsidRPr="00455154">
        <w:rPr>
          <w:rFonts w:ascii="Times New Roman" w:hAnsi="Times New Roman" w:cs="Times New Roman"/>
          <w:sz w:val="28"/>
          <w:szCs w:val="28"/>
        </w:rPr>
        <w:t>пространство. Это может также позволить антителам проникнуть в бактерию и</w:t>
      </w:r>
      <w:r>
        <w:rPr>
          <w:rFonts w:ascii="Times New Roman" w:hAnsi="Times New Roman" w:cs="Times New Roman"/>
          <w:sz w:val="28"/>
          <w:szCs w:val="28"/>
        </w:rPr>
        <w:t xml:space="preserve"> </w:t>
      </w:r>
      <w:r w:rsidRPr="00455154">
        <w:rPr>
          <w:rFonts w:ascii="Times New Roman" w:hAnsi="Times New Roman" w:cs="Times New Roman"/>
          <w:sz w:val="28"/>
          <w:szCs w:val="28"/>
        </w:rPr>
        <w:t>уничтожить ее. Пенициллин эффективен только против грамположительных</w:t>
      </w:r>
      <w:r>
        <w:rPr>
          <w:rFonts w:ascii="Times New Roman" w:hAnsi="Times New Roman" w:cs="Times New Roman"/>
          <w:sz w:val="28"/>
          <w:szCs w:val="28"/>
        </w:rPr>
        <w:t xml:space="preserve"> </w:t>
      </w:r>
      <w:r w:rsidRPr="00455154">
        <w:rPr>
          <w:rFonts w:ascii="Times New Roman" w:hAnsi="Times New Roman" w:cs="Times New Roman"/>
          <w:sz w:val="28"/>
          <w:szCs w:val="28"/>
        </w:rPr>
        <w:t>бактерий. Стрептомицин  эффективен и против грамположительных и</w:t>
      </w:r>
      <w:r>
        <w:rPr>
          <w:rFonts w:ascii="Times New Roman" w:hAnsi="Times New Roman" w:cs="Times New Roman"/>
          <w:sz w:val="28"/>
          <w:szCs w:val="28"/>
        </w:rPr>
        <w:t xml:space="preserve"> </w:t>
      </w:r>
      <w:r w:rsidRPr="00455154">
        <w:rPr>
          <w:rFonts w:ascii="Times New Roman" w:hAnsi="Times New Roman" w:cs="Times New Roman"/>
          <w:sz w:val="28"/>
          <w:szCs w:val="28"/>
        </w:rPr>
        <w:t>грамотрицательных бактерий. Он не позволяет бактериям синтезировать</w:t>
      </w:r>
      <w:r>
        <w:rPr>
          <w:rFonts w:ascii="Times New Roman" w:hAnsi="Times New Roman" w:cs="Times New Roman"/>
          <w:sz w:val="28"/>
          <w:szCs w:val="28"/>
        </w:rPr>
        <w:t xml:space="preserve"> </w:t>
      </w:r>
      <w:r w:rsidRPr="00455154">
        <w:rPr>
          <w:rFonts w:ascii="Times New Roman" w:hAnsi="Times New Roman" w:cs="Times New Roman"/>
          <w:sz w:val="28"/>
          <w:szCs w:val="28"/>
        </w:rPr>
        <w:t xml:space="preserve">специальные белки, </w:t>
      </w:r>
      <w:r w:rsidR="00EF27BB" w:rsidRPr="00455154">
        <w:rPr>
          <w:rFonts w:ascii="Times New Roman" w:hAnsi="Times New Roman" w:cs="Times New Roman"/>
          <w:sz w:val="28"/>
          <w:szCs w:val="28"/>
        </w:rPr>
        <w:t>нарушая,</w:t>
      </w:r>
      <w:r w:rsidRPr="00455154">
        <w:rPr>
          <w:rFonts w:ascii="Times New Roman" w:hAnsi="Times New Roman" w:cs="Times New Roman"/>
          <w:sz w:val="28"/>
          <w:szCs w:val="28"/>
        </w:rPr>
        <w:t xml:space="preserve"> таким </w:t>
      </w:r>
      <w:r w:rsidR="00EF27BB" w:rsidRPr="00455154">
        <w:rPr>
          <w:rFonts w:ascii="Times New Roman" w:hAnsi="Times New Roman" w:cs="Times New Roman"/>
          <w:sz w:val="28"/>
          <w:szCs w:val="28"/>
        </w:rPr>
        <w:t>образом,</w:t>
      </w:r>
      <w:r w:rsidRPr="00455154">
        <w:rPr>
          <w:rFonts w:ascii="Times New Roman" w:hAnsi="Times New Roman" w:cs="Times New Roman"/>
          <w:sz w:val="28"/>
          <w:szCs w:val="28"/>
        </w:rPr>
        <w:t xml:space="preserve"> их жизненный цикл. Стрептомицин</w:t>
      </w:r>
      <w:r>
        <w:rPr>
          <w:rFonts w:ascii="Times New Roman" w:hAnsi="Times New Roman" w:cs="Times New Roman"/>
          <w:sz w:val="28"/>
          <w:szCs w:val="28"/>
        </w:rPr>
        <w:t xml:space="preserve"> </w:t>
      </w:r>
      <w:r w:rsidRPr="00455154">
        <w:rPr>
          <w:rFonts w:ascii="Times New Roman" w:hAnsi="Times New Roman" w:cs="Times New Roman"/>
          <w:sz w:val="28"/>
          <w:szCs w:val="28"/>
        </w:rPr>
        <w:t xml:space="preserve">вместо РНК вклинивается в </w:t>
      </w:r>
      <w:r w:rsidR="00EF27BB" w:rsidRPr="00455154">
        <w:rPr>
          <w:rFonts w:ascii="Times New Roman" w:hAnsi="Times New Roman" w:cs="Times New Roman"/>
          <w:sz w:val="28"/>
          <w:szCs w:val="28"/>
        </w:rPr>
        <w:t>рибосому,</w:t>
      </w:r>
      <w:r w:rsidRPr="00455154">
        <w:rPr>
          <w:rFonts w:ascii="Times New Roman" w:hAnsi="Times New Roman" w:cs="Times New Roman"/>
          <w:sz w:val="28"/>
          <w:szCs w:val="28"/>
        </w:rPr>
        <w:t xml:space="preserve"> и все время путает процесс считывания</w:t>
      </w:r>
      <w:r>
        <w:rPr>
          <w:rFonts w:ascii="Times New Roman" w:hAnsi="Times New Roman" w:cs="Times New Roman"/>
          <w:sz w:val="28"/>
          <w:szCs w:val="28"/>
        </w:rPr>
        <w:t xml:space="preserve"> </w:t>
      </w:r>
      <w:r w:rsidRPr="00455154">
        <w:rPr>
          <w:rFonts w:ascii="Times New Roman" w:hAnsi="Times New Roman" w:cs="Times New Roman"/>
          <w:sz w:val="28"/>
          <w:szCs w:val="28"/>
        </w:rPr>
        <w:t>информации с мРНК. Существенным недостатком стрептомицина является</w:t>
      </w:r>
      <w:r>
        <w:rPr>
          <w:rFonts w:ascii="Times New Roman" w:hAnsi="Times New Roman" w:cs="Times New Roman"/>
          <w:sz w:val="28"/>
          <w:szCs w:val="28"/>
        </w:rPr>
        <w:t xml:space="preserve"> </w:t>
      </w:r>
      <w:r w:rsidRPr="00455154">
        <w:rPr>
          <w:rFonts w:ascii="Times New Roman" w:hAnsi="Times New Roman" w:cs="Times New Roman"/>
          <w:sz w:val="28"/>
          <w:szCs w:val="28"/>
        </w:rPr>
        <w:t>чрезвычайно быстрое привыкание к нему бактерий, кроме того, препарат вызывает</w:t>
      </w:r>
      <w:r>
        <w:rPr>
          <w:rFonts w:ascii="Times New Roman" w:hAnsi="Times New Roman" w:cs="Times New Roman"/>
          <w:sz w:val="28"/>
          <w:szCs w:val="28"/>
        </w:rPr>
        <w:t xml:space="preserve"> </w:t>
      </w:r>
      <w:r w:rsidRPr="00455154">
        <w:rPr>
          <w:rFonts w:ascii="Times New Roman" w:hAnsi="Times New Roman" w:cs="Times New Roman"/>
          <w:sz w:val="28"/>
          <w:szCs w:val="28"/>
        </w:rPr>
        <w:t>побочные явления: аллергию, головокружение и т п.</w:t>
      </w:r>
    </w:p>
    <w:p w:rsidR="00F704EC" w:rsidRDefault="00F704EC" w:rsidP="00D67848">
      <w:pPr>
        <w:rPr>
          <w:rFonts w:ascii="Times New Roman" w:hAnsi="Times New Roman" w:cs="Times New Roman"/>
          <w:sz w:val="28"/>
          <w:szCs w:val="28"/>
        </w:rPr>
      </w:pPr>
      <w:r w:rsidRPr="00455154">
        <w:rPr>
          <w:rFonts w:ascii="Times New Roman" w:hAnsi="Times New Roman" w:cs="Times New Roman"/>
          <w:sz w:val="28"/>
          <w:szCs w:val="28"/>
        </w:rPr>
        <w:lastRenderedPageBreak/>
        <w:t>К сожалению, бактерии постепенно приспосабливаются к антибиотикам и поэтому</w:t>
      </w:r>
      <w:r>
        <w:rPr>
          <w:rFonts w:ascii="Times New Roman" w:hAnsi="Times New Roman" w:cs="Times New Roman"/>
          <w:sz w:val="28"/>
          <w:szCs w:val="28"/>
        </w:rPr>
        <w:t xml:space="preserve"> </w:t>
      </w:r>
      <w:r w:rsidRPr="00455154">
        <w:rPr>
          <w:rFonts w:ascii="Times New Roman" w:hAnsi="Times New Roman" w:cs="Times New Roman"/>
          <w:sz w:val="28"/>
          <w:szCs w:val="28"/>
        </w:rPr>
        <w:t>перед микробиологами постоянно стоит задача создания новых антибиотиков.</w:t>
      </w:r>
    </w:p>
    <w:p w:rsidR="00F704EC" w:rsidRPr="00455154" w:rsidRDefault="00F704EC" w:rsidP="00D67848">
      <w:pPr>
        <w:rPr>
          <w:rFonts w:ascii="Times New Roman" w:hAnsi="Times New Roman" w:cs="Times New Roman"/>
          <w:sz w:val="28"/>
          <w:szCs w:val="28"/>
        </w:rPr>
      </w:pPr>
      <w:r>
        <w:rPr>
          <w:rFonts w:ascii="Times New Roman" w:hAnsi="Times New Roman" w:cs="Times New Roman"/>
          <w:sz w:val="28"/>
          <w:szCs w:val="28"/>
        </w:rPr>
        <w:t xml:space="preserve"> </w:t>
      </w:r>
      <w:r w:rsidRPr="00455154">
        <w:rPr>
          <w:rFonts w:ascii="Times New Roman" w:hAnsi="Times New Roman" w:cs="Times New Roman"/>
          <w:sz w:val="28"/>
          <w:szCs w:val="28"/>
        </w:rPr>
        <w:t>К антибактериальным химиотерапевтическим средствам в первую очередь относятся сульфаниламидные препараты и антибиотики. Сульфаниламиды — первые антибактериальные средства, использованные в борьбе с такими болезнями, как ангина, пневмония, дифтерия, различные желудочно-кишечные заболевания</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(дизентерия и др.). Они эффективны в борьбе и с пневмококками, менингококками, гонококками. В настоящее время сульфациламиды подразделяют на препараты, хорошо всасывающиеся в желудочно-кишечном тракте</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(сульфадимезин, сульфазин, норсульфазол, этазол - непродолжительного действия; сульфадиметоксин, сульфапиридазин - продолжительного действия), и препараты, плохо всасывающиеся (фталазол):</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Механизм действия всех сульфаниламидов основан на структурной аналогии их строения и строения фолиевой кислоты, которую синтезируют многие бактерии.</w:t>
      </w: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Pr="00455154" w:rsidRDefault="00F704EC" w:rsidP="00D67848">
      <w:pPr>
        <w:jc w:val="center"/>
        <w:rPr>
          <w:rFonts w:ascii="Times New Roman" w:hAnsi="Times New Roman" w:cs="Times New Roman"/>
          <w:sz w:val="32"/>
          <w:szCs w:val="32"/>
        </w:rPr>
      </w:pPr>
      <w:r>
        <w:rPr>
          <w:rFonts w:ascii="Times New Roman" w:hAnsi="Times New Roman" w:cs="Times New Roman"/>
          <w:sz w:val="32"/>
          <w:szCs w:val="32"/>
        </w:rPr>
        <w:lastRenderedPageBreak/>
        <w:t>2</w:t>
      </w:r>
      <w:r w:rsidRPr="00455154">
        <w:rPr>
          <w:rFonts w:ascii="Times New Roman" w:hAnsi="Times New Roman" w:cs="Times New Roman"/>
          <w:sz w:val="32"/>
          <w:szCs w:val="32"/>
        </w:rPr>
        <w:t>.2 Снотворные средства</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Снотворные средства угнетающе влияют на передачу возбуждения в головном мозге. По механизму влияния на центральную нервную систему их относят к наркотическим веществам. Небольшие дозы снотворных средств действуют успокаивающе, средние—вызывают сон, большие - наркотическое действие. Механизм сна под влиянием снотворных средств отличается от естественного, характеризующегося чередованием периодов «медленного» и «быстрого» (до 25% общей продолжительности) сна. Большинство снотворных укорачивает длительность быстрого сна.</w:t>
      </w:r>
    </w:p>
    <w:p w:rsidR="00F704EC" w:rsidRPr="00455154" w:rsidRDefault="00F704EC" w:rsidP="00D67848">
      <w:pPr>
        <w:rPr>
          <w:rFonts w:ascii="Times New Roman" w:hAnsi="Times New Roman" w:cs="Times New Roman"/>
          <w:sz w:val="28"/>
          <w:szCs w:val="28"/>
        </w:rPr>
      </w:pP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Барбитураты, бывшие долгое время основными снотворными препаратами, стали терять свое ведущее значение. Вместе с тем все шире применяются соединения бензодиазепинового ряда - нитразепам, мидазолам, темазепам, флуразепам, флунитразепам и др.</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Барбитураты обладают рядом недостатков. Вызываемый ими сон отличается от естественного: они облегчают наступление сна (засыпание), но меняют его структуру - соотношение фаз быстрого (парадоксального, десинхронизированного) и медленного (ортодоксального, синхронизированного) сна. Нередко сон становится прерывистым, с обилием сновидений, кошмаров. После него остается продолжительная сонливость, разбитость, нарушение координации движений, нистагм и другие нежелательные явления. При многократном использовании развивается толерантность (привыкание), и для получения снотворного эффекта необходимо увеличивать дозу. Большие дозы могут угнетать дыхание, снижать АД (вплоть до сосудистого коллапса), понижать температуру тела, уменьшать диурез и др. На некоторых больных барбитураты оказывают ""парадоксальное"" действие - вызывают, вместо успокоения и сна, возбуждение. Может развиться эффект отмены - полная бессонница при прекращении приема препарата. Одно из основных отрицательных проявлений действия барбитуратов - возникновение при повторном применении физической и психической зависимости.</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 xml:space="preserve">Снотворные средства группы бензодиазепина (нитразепам и др.) имеют в определенной степени преимущество по сравнению с барбитуратами - лучше переносятся. Однако ни по характеру вызываемого сна, ни по побочным эффектам они также не отвечают ""физиологическим"" требованиям. Все транквилизаторы группы бензодиазепина оказывают в той или иной степени </w:t>
      </w:r>
      <w:r w:rsidRPr="00455154">
        <w:rPr>
          <w:rFonts w:ascii="Times New Roman" w:hAnsi="Times New Roman" w:cs="Times New Roman"/>
          <w:sz w:val="28"/>
          <w:szCs w:val="28"/>
        </w:rPr>
        <w:lastRenderedPageBreak/>
        <w:t>седативное действие и способствуют наступлению сна. По интенсивности отдельных сторон действия (седативного, анксиолитического, миорелаксирующего и др.) разные препараты этой группы различаются между собой. К средствам, оказывающим наиболее выраженное снотворное действие, относятся нитразепам, триазолам, феназепам, флуразепам, темазепам и др. По механизму действия снотворные бензодиазепины в основном сходны с транквилизаторами этого ряда. Все они связываются в тканях мозга со специфическими бензодиазепиновыми рецепторами. В последнее время эти рецепторы подразделяют на подгруппы (БД_1 и БД_2). Полагают, что снотворный эффект обусловлен тропностью к БД_1-рецепторам. Взаимодействие с бензодиазепиновыми рецепторами сопровождается активацией ГAMК-рецепторов, что приводит к ингибированию функциональной активности клеток ЦНС. Основное значение для снотворного эффекта имеет угнетение активности клеток ретикулярной активирующей системы ствола мозга.</w:t>
      </w:r>
    </w:p>
    <w:p w:rsidR="00F704EC"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Появились также снотворные препараты новых химических групп (зопиклон, золпидем). Из давно известных снотворных препаратов применяется бромизовал (бромурал).</w:t>
      </w: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r>
        <w:rPr>
          <w:rFonts w:ascii="Times New Roman" w:hAnsi="Times New Roman" w:cs="Times New Roman"/>
          <w:sz w:val="32"/>
          <w:szCs w:val="32"/>
        </w:rPr>
        <w:lastRenderedPageBreak/>
        <w:t>2</w:t>
      </w:r>
      <w:r w:rsidRPr="00455154">
        <w:rPr>
          <w:rFonts w:ascii="Times New Roman" w:hAnsi="Times New Roman" w:cs="Times New Roman"/>
          <w:sz w:val="32"/>
          <w:szCs w:val="32"/>
        </w:rPr>
        <w:t>.3 Алкалоиды</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В 1943 году швейцарский химик А. Гофман исследовал различные вещества</w:t>
      </w:r>
      <w:r>
        <w:rPr>
          <w:rFonts w:ascii="Times New Roman" w:hAnsi="Times New Roman" w:cs="Times New Roman"/>
          <w:sz w:val="28"/>
          <w:szCs w:val="28"/>
        </w:rPr>
        <w:t xml:space="preserve"> </w:t>
      </w:r>
      <w:r w:rsidRPr="00455154">
        <w:rPr>
          <w:rFonts w:ascii="Times New Roman" w:hAnsi="Times New Roman" w:cs="Times New Roman"/>
          <w:sz w:val="28"/>
          <w:szCs w:val="28"/>
        </w:rPr>
        <w:t>основного характера, выделяемые из растений – алкалоиды (т. е. подобные</w:t>
      </w:r>
      <w:r>
        <w:rPr>
          <w:rFonts w:ascii="Times New Roman" w:hAnsi="Times New Roman" w:cs="Times New Roman"/>
          <w:sz w:val="28"/>
          <w:szCs w:val="28"/>
        </w:rPr>
        <w:t xml:space="preserve"> </w:t>
      </w:r>
      <w:r w:rsidRPr="00455154">
        <w:rPr>
          <w:rFonts w:ascii="Times New Roman" w:hAnsi="Times New Roman" w:cs="Times New Roman"/>
          <w:sz w:val="28"/>
          <w:szCs w:val="28"/>
        </w:rPr>
        <w:t>щелочам). Однажды химик случайно взял в рот немного раствора диэтиламида</w:t>
      </w:r>
      <w:r>
        <w:rPr>
          <w:rFonts w:ascii="Times New Roman" w:hAnsi="Times New Roman" w:cs="Times New Roman"/>
          <w:sz w:val="28"/>
          <w:szCs w:val="28"/>
        </w:rPr>
        <w:t xml:space="preserve"> </w:t>
      </w:r>
      <w:r w:rsidRPr="00455154">
        <w:rPr>
          <w:rFonts w:ascii="Times New Roman" w:hAnsi="Times New Roman" w:cs="Times New Roman"/>
          <w:sz w:val="28"/>
          <w:szCs w:val="28"/>
        </w:rPr>
        <w:t>лизергиновой кислоты (ЛСД), выделенного из спорыньи, - грибка, растущего на</w:t>
      </w:r>
      <w:r>
        <w:rPr>
          <w:rFonts w:ascii="Times New Roman" w:hAnsi="Times New Roman" w:cs="Times New Roman"/>
          <w:sz w:val="28"/>
          <w:szCs w:val="28"/>
        </w:rPr>
        <w:t xml:space="preserve"> </w:t>
      </w:r>
      <w:r w:rsidRPr="00455154">
        <w:rPr>
          <w:rFonts w:ascii="Times New Roman" w:hAnsi="Times New Roman" w:cs="Times New Roman"/>
          <w:sz w:val="28"/>
          <w:szCs w:val="28"/>
        </w:rPr>
        <w:t>ржи.  Через несколько минут у исследователя появились признаки шизофрении –</w:t>
      </w:r>
      <w:r>
        <w:rPr>
          <w:rFonts w:ascii="Times New Roman" w:hAnsi="Times New Roman" w:cs="Times New Roman"/>
          <w:sz w:val="28"/>
          <w:szCs w:val="28"/>
        </w:rPr>
        <w:t xml:space="preserve"> </w:t>
      </w:r>
      <w:r w:rsidRPr="00455154">
        <w:rPr>
          <w:rFonts w:ascii="Times New Roman" w:hAnsi="Times New Roman" w:cs="Times New Roman"/>
          <w:sz w:val="28"/>
          <w:szCs w:val="28"/>
        </w:rPr>
        <w:t>начались галлюцинации, сознание помутилось, речь стала бессвязной. “Я</w:t>
      </w:r>
      <w:r>
        <w:rPr>
          <w:rFonts w:ascii="Times New Roman" w:hAnsi="Times New Roman" w:cs="Times New Roman"/>
          <w:sz w:val="28"/>
          <w:szCs w:val="28"/>
        </w:rPr>
        <w:t xml:space="preserve"> </w:t>
      </w:r>
      <w:r w:rsidRPr="00455154">
        <w:rPr>
          <w:rFonts w:ascii="Times New Roman" w:hAnsi="Times New Roman" w:cs="Times New Roman"/>
          <w:sz w:val="28"/>
          <w:szCs w:val="28"/>
        </w:rPr>
        <w:t>чувствовал, что плыву где-то вне своего тела, описывал впоследствии свое</w:t>
      </w:r>
      <w:r>
        <w:rPr>
          <w:rFonts w:ascii="Times New Roman" w:hAnsi="Times New Roman" w:cs="Times New Roman"/>
          <w:sz w:val="28"/>
          <w:szCs w:val="28"/>
        </w:rPr>
        <w:t xml:space="preserve"> </w:t>
      </w:r>
      <w:r w:rsidRPr="00455154">
        <w:rPr>
          <w:rFonts w:ascii="Times New Roman" w:hAnsi="Times New Roman" w:cs="Times New Roman"/>
          <w:sz w:val="28"/>
          <w:szCs w:val="28"/>
        </w:rPr>
        <w:t>состояние химик. – Поэтому я решил, что умер“. Так Гофман понял, что он</w:t>
      </w:r>
      <w:r>
        <w:rPr>
          <w:rFonts w:ascii="Times New Roman" w:hAnsi="Times New Roman" w:cs="Times New Roman"/>
          <w:sz w:val="28"/>
          <w:szCs w:val="28"/>
        </w:rPr>
        <w:t xml:space="preserve"> </w:t>
      </w:r>
      <w:r w:rsidRPr="00455154">
        <w:rPr>
          <w:rFonts w:ascii="Times New Roman" w:hAnsi="Times New Roman" w:cs="Times New Roman"/>
          <w:sz w:val="28"/>
          <w:szCs w:val="28"/>
        </w:rPr>
        <w:t>открыл сильнейший наркотик, галлюциноген. Оказалось, что достаточно</w:t>
      </w:r>
      <w:r>
        <w:rPr>
          <w:rFonts w:ascii="Times New Roman" w:hAnsi="Times New Roman" w:cs="Times New Roman"/>
          <w:sz w:val="28"/>
          <w:szCs w:val="28"/>
        </w:rPr>
        <w:t xml:space="preserve"> </w:t>
      </w:r>
      <w:r w:rsidRPr="00455154">
        <w:rPr>
          <w:rFonts w:ascii="Times New Roman" w:hAnsi="Times New Roman" w:cs="Times New Roman"/>
          <w:sz w:val="28"/>
          <w:szCs w:val="28"/>
        </w:rPr>
        <w:t>0,005 мг ЛСД попасть в мозг человека, чтобы вызвать галлюцинации.  Многие</w:t>
      </w:r>
      <w:r>
        <w:rPr>
          <w:rFonts w:ascii="Times New Roman" w:hAnsi="Times New Roman" w:cs="Times New Roman"/>
          <w:sz w:val="28"/>
          <w:szCs w:val="28"/>
        </w:rPr>
        <w:t xml:space="preserve"> </w:t>
      </w:r>
      <w:r w:rsidRPr="00455154">
        <w:rPr>
          <w:rFonts w:ascii="Times New Roman" w:hAnsi="Times New Roman" w:cs="Times New Roman"/>
          <w:sz w:val="28"/>
          <w:szCs w:val="28"/>
        </w:rPr>
        <w:t>алкалоиды принадлежат к ядам и наркотикам. С 1806 года был известен морфин,</w:t>
      </w:r>
      <w:r>
        <w:rPr>
          <w:rFonts w:ascii="Times New Roman" w:hAnsi="Times New Roman" w:cs="Times New Roman"/>
          <w:sz w:val="28"/>
          <w:szCs w:val="28"/>
        </w:rPr>
        <w:t xml:space="preserve"> </w:t>
      </w:r>
      <w:r w:rsidRPr="00455154">
        <w:rPr>
          <w:rFonts w:ascii="Times New Roman" w:hAnsi="Times New Roman" w:cs="Times New Roman"/>
          <w:sz w:val="28"/>
          <w:szCs w:val="28"/>
        </w:rPr>
        <w:t>выделяемый из сока головок мака. Это хорошее обезболивающее средство, однако,</w:t>
      </w:r>
      <w:r>
        <w:rPr>
          <w:rFonts w:ascii="Times New Roman" w:hAnsi="Times New Roman" w:cs="Times New Roman"/>
          <w:sz w:val="28"/>
          <w:szCs w:val="28"/>
        </w:rPr>
        <w:t xml:space="preserve"> </w:t>
      </w:r>
      <w:r w:rsidRPr="00455154">
        <w:rPr>
          <w:rFonts w:ascii="Times New Roman" w:hAnsi="Times New Roman" w:cs="Times New Roman"/>
          <w:sz w:val="28"/>
          <w:szCs w:val="28"/>
        </w:rPr>
        <w:t>при длительном применении морфина у человека вырабатывается к нему</w:t>
      </w:r>
      <w:r>
        <w:rPr>
          <w:rFonts w:ascii="Times New Roman" w:hAnsi="Times New Roman" w:cs="Times New Roman"/>
          <w:sz w:val="28"/>
          <w:szCs w:val="28"/>
        </w:rPr>
        <w:t xml:space="preserve"> </w:t>
      </w:r>
      <w:r w:rsidRPr="00455154">
        <w:rPr>
          <w:rFonts w:ascii="Times New Roman" w:hAnsi="Times New Roman" w:cs="Times New Roman"/>
          <w:sz w:val="28"/>
          <w:szCs w:val="28"/>
        </w:rPr>
        <w:t>привыкание, организму требуются все большие дозы наркотика. Таким же</w:t>
      </w:r>
      <w:r>
        <w:rPr>
          <w:rFonts w:ascii="Times New Roman" w:hAnsi="Times New Roman" w:cs="Times New Roman"/>
          <w:sz w:val="28"/>
          <w:szCs w:val="28"/>
        </w:rPr>
        <w:t xml:space="preserve"> </w:t>
      </w:r>
      <w:r w:rsidRPr="00455154">
        <w:rPr>
          <w:rFonts w:ascii="Times New Roman" w:hAnsi="Times New Roman" w:cs="Times New Roman"/>
          <w:sz w:val="28"/>
          <w:szCs w:val="28"/>
        </w:rPr>
        <w:t>действием обладает сложный эфир морфина и уксусной кислоты – героин.</w:t>
      </w:r>
    </w:p>
    <w:p w:rsidR="00F704EC"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Алкалоиды – весьма обширный класс органических соединений, оказывающих самое</w:t>
      </w:r>
      <w:r>
        <w:rPr>
          <w:rFonts w:ascii="Times New Roman" w:hAnsi="Times New Roman" w:cs="Times New Roman"/>
          <w:sz w:val="28"/>
          <w:szCs w:val="28"/>
        </w:rPr>
        <w:t xml:space="preserve"> </w:t>
      </w:r>
      <w:r w:rsidRPr="00455154">
        <w:rPr>
          <w:rFonts w:ascii="Times New Roman" w:hAnsi="Times New Roman" w:cs="Times New Roman"/>
          <w:sz w:val="28"/>
          <w:szCs w:val="28"/>
        </w:rPr>
        <w:t>различное действие на организм человека. Среди них и сильнейшие яды</w:t>
      </w:r>
      <w:r>
        <w:rPr>
          <w:rFonts w:ascii="Times New Roman" w:hAnsi="Times New Roman" w:cs="Times New Roman"/>
          <w:sz w:val="28"/>
          <w:szCs w:val="28"/>
        </w:rPr>
        <w:t xml:space="preserve"> </w:t>
      </w:r>
      <w:r w:rsidRPr="00455154">
        <w:rPr>
          <w:rFonts w:ascii="Times New Roman" w:hAnsi="Times New Roman" w:cs="Times New Roman"/>
          <w:sz w:val="28"/>
          <w:szCs w:val="28"/>
        </w:rPr>
        <w:t>(стрихнин, бруцин, никотин), и полезные лекарства (пилокарпин – средство для</w:t>
      </w:r>
      <w:r>
        <w:rPr>
          <w:rFonts w:ascii="Times New Roman" w:hAnsi="Times New Roman" w:cs="Times New Roman"/>
          <w:sz w:val="28"/>
          <w:szCs w:val="28"/>
        </w:rPr>
        <w:t xml:space="preserve"> </w:t>
      </w:r>
      <w:r w:rsidRPr="00455154">
        <w:rPr>
          <w:rFonts w:ascii="Times New Roman" w:hAnsi="Times New Roman" w:cs="Times New Roman"/>
          <w:sz w:val="28"/>
          <w:szCs w:val="28"/>
        </w:rPr>
        <w:t>лечения глаукомы, атропин – средство для расширения зрачков, хинин – препарат</w:t>
      </w:r>
      <w:r>
        <w:rPr>
          <w:rFonts w:ascii="Times New Roman" w:hAnsi="Times New Roman" w:cs="Times New Roman"/>
          <w:sz w:val="28"/>
          <w:szCs w:val="28"/>
        </w:rPr>
        <w:t xml:space="preserve"> </w:t>
      </w:r>
      <w:r w:rsidRPr="00455154">
        <w:rPr>
          <w:rFonts w:ascii="Times New Roman" w:hAnsi="Times New Roman" w:cs="Times New Roman"/>
          <w:sz w:val="28"/>
          <w:szCs w:val="28"/>
        </w:rPr>
        <w:t>для лечения малярии). К алкалоидам относятся и широко применяемые</w:t>
      </w:r>
      <w:r>
        <w:rPr>
          <w:rFonts w:ascii="Times New Roman" w:hAnsi="Times New Roman" w:cs="Times New Roman"/>
          <w:sz w:val="28"/>
          <w:szCs w:val="28"/>
        </w:rPr>
        <w:t xml:space="preserve"> </w:t>
      </w:r>
      <w:r w:rsidRPr="00455154">
        <w:rPr>
          <w:rFonts w:ascii="Times New Roman" w:hAnsi="Times New Roman" w:cs="Times New Roman"/>
          <w:sz w:val="28"/>
          <w:szCs w:val="28"/>
        </w:rPr>
        <w:t>возбуждающие вещества – кофеин, теобромин, теофиллин. Кофеин содержится в</w:t>
      </w:r>
      <w:r>
        <w:rPr>
          <w:rFonts w:ascii="Times New Roman" w:hAnsi="Times New Roman" w:cs="Times New Roman"/>
          <w:sz w:val="28"/>
          <w:szCs w:val="28"/>
        </w:rPr>
        <w:t xml:space="preserve"> </w:t>
      </w:r>
      <w:r w:rsidRPr="00455154">
        <w:rPr>
          <w:rFonts w:ascii="Times New Roman" w:hAnsi="Times New Roman" w:cs="Times New Roman"/>
          <w:sz w:val="28"/>
          <w:szCs w:val="28"/>
        </w:rPr>
        <w:t>зернах кофе (0,7 – 2,5%) и в чае</w:t>
      </w:r>
      <w:r>
        <w:rPr>
          <w:rFonts w:ascii="Times New Roman" w:hAnsi="Times New Roman" w:cs="Times New Roman"/>
          <w:sz w:val="28"/>
          <w:szCs w:val="28"/>
        </w:rPr>
        <w:t xml:space="preserve"> </w:t>
      </w:r>
      <w:r w:rsidRPr="00455154">
        <w:rPr>
          <w:rFonts w:ascii="Times New Roman" w:hAnsi="Times New Roman" w:cs="Times New Roman"/>
          <w:sz w:val="28"/>
          <w:szCs w:val="28"/>
        </w:rPr>
        <w:t xml:space="preserve">(1,3 – 3,5%). Он обусловливает тонизирующее действие чая и кофе. </w:t>
      </w:r>
    </w:p>
    <w:p w:rsidR="00F704EC" w:rsidRPr="00455154" w:rsidRDefault="00F704EC" w:rsidP="00D67848">
      <w:pPr>
        <w:rPr>
          <w:rFonts w:ascii="Times New Roman" w:hAnsi="Times New Roman" w:cs="Times New Roman"/>
          <w:sz w:val="28"/>
          <w:szCs w:val="28"/>
        </w:rPr>
      </w:pPr>
      <w:r w:rsidRPr="00455154">
        <w:rPr>
          <w:rFonts w:ascii="Times New Roman" w:hAnsi="Times New Roman" w:cs="Times New Roman"/>
          <w:sz w:val="28"/>
          <w:szCs w:val="28"/>
        </w:rPr>
        <w:t>Теобромин</w:t>
      </w:r>
      <w:r>
        <w:rPr>
          <w:rFonts w:ascii="Times New Roman" w:hAnsi="Times New Roman" w:cs="Times New Roman"/>
          <w:sz w:val="28"/>
          <w:szCs w:val="28"/>
        </w:rPr>
        <w:t xml:space="preserve"> </w:t>
      </w:r>
      <w:r w:rsidRPr="00455154">
        <w:rPr>
          <w:rFonts w:ascii="Times New Roman" w:hAnsi="Times New Roman" w:cs="Times New Roman"/>
          <w:sz w:val="28"/>
          <w:szCs w:val="28"/>
        </w:rPr>
        <w:t>добывают из шелухи семян какао, в небольшом количестве он сопутствует кофеину</w:t>
      </w:r>
      <w:r>
        <w:rPr>
          <w:rFonts w:ascii="Times New Roman" w:hAnsi="Times New Roman" w:cs="Times New Roman"/>
          <w:sz w:val="28"/>
          <w:szCs w:val="28"/>
        </w:rPr>
        <w:t xml:space="preserve"> </w:t>
      </w:r>
      <w:r w:rsidRPr="00455154">
        <w:rPr>
          <w:rFonts w:ascii="Times New Roman" w:hAnsi="Times New Roman" w:cs="Times New Roman"/>
          <w:sz w:val="28"/>
          <w:szCs w:val="28"/>
        </w:rPr>
        <w:t>в чае, теофиллин содержится в чайных листьях и кофейных зернах.</w:t>
      </w:r>
      <w:r>
        <w:rPr>
          <w:rFonts w:ascii="Times New Roman" w:hAnsi="Times New Roman" w:cs="Times New Roman"/>
          <w:sz w:val="28"/>
          <w:szCs w:val="28"/>
        </w:rPr>
        <w:t xml:space="preserve"> </w:t>
      </w:r>
      <w:r w:rsidRPr="00455154">
        <w:rPr>
          <w:rFonts w:ascii="Times New Roman" w:hAnsi="Times New Roman" w:cs="Times New Roman"/>
          <w:sz w:val="28"/>
          <w:szCs w:val="28"/>
        </w:rPr>
        <w:t>Интересно, что некоторые алкалоиды являются противоядиями по отношению к</w:t>
      </w:r>
      <w:r>
        <w:rPr>
          <w:rFonts w:ascii="Times New Roman" w:hAnsi="Times New Roman" w:cs="Times New Roman"/>
          <w:sz w:val="28"/>
          <w:szCs w:val="28"/>
        </w:rPr>
        <w:t xml:space="preserve"> </w:t>
      </w:r>
      <w:r w:rsidRPr="00455154">
        <w:rPr>
          <w:rFonts w:ascii="Times New Roman" w:hAnsi="Times New Roman" w:cs="Times New Roman"/>
          <w:sz w:val="28"/>
          <w:szCs w:val="28"/>
        </w:rPr>
        <w:t>своим собратьям. Так, в 1952 г. из одного индийского растения был выделен</w:t>
      </w:r>
      <w:r>
        <w:rPr>
          <w:rFonts w:ascii="Times New Roman" w:hAnsi="Times New Roman" w:cs="Times New Roman"/>
          <w:sz w:val="28"/>
          <w:szCs w:val="28"/>
        </w:rPr>
        <w:t xml:space="preserve"> </w:t>
      </w:r>
      <w:r w:rsidRPr="00455154">
        <w:rPr>
          <w:rFonts w:ascii="Times New Roman" w:hAnsi="Times New Roman" w:cs="Times New Roman"/>
          <w:sz w:val="28"/>
          <w:szCs w:val="28"/>
        </w:rPr>
        <w:t>алкалоид резерпин, который позволяет лечить не только людей, отравившихся ЛСД</w:t>
      </w:r>
      <w:r>
        <w:rPr>
          <w:rFonts w:ascii="Times New Roman" w:hAnsi="Times New Roman" w:cs="Times New Roman"/>
          <w:sz w:val="28"/>
          <w:szCs w:val="28"/>
        </w:rPr>
        <w:t xml:space="preserve"> </w:t>
      </w:r>
      <w:r w:rsidRPr="00455154">
        <w:rPr>
          <w:rFonts w:ascii="Times New Roman" w:hAnsi="Times New Roman" w:cs="Times New Roman"/>
          <w:sz w:val="28"/>
          <w:szCs w:val="28"/>
        </w:rPr>
        <w:t>или другими галлюциногенами, но и больных, страдающих шизофренией.</w:t>
      </w: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r>
        <w:rPr>
          <w:rFonts w:ascii="Times New Roman" w:hAnsi="Times New Roman" w:cs="Times New Roman"/>
          <w:sz w:val="32"/>
          <w:szCs w:val="32"/>
        </w:rPr>
        <w:lastRenderedPageBreak/>
        <w:t>2</w:t>
      </w:r>
      <w:r w:rsidRPr="00A743CD">
        <w:rPr>
          <w:rFonts w:ascii="Times New Roman" w:hAnsi="Times New Roman" w:cs="Times New Roman"/>
          <w:sz w:val="32"/>
          <w:szCs w:val="32"/>
        </w:rPr>
        <w:t>.4 Психотропные средства</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Все психотропные вещества  по их фармакологическому действию можно разделить</w:t>
      </w:r>
      <w:r>
        <w:rPr>
          <w:rFonts w:ascii="Times New Roman" w:hAnsi="Times New Roman" w:cs="Times New Roman"/>
          <w:sz w:val="28"/>
          <w:szCs w:val="28"/>
        </w:rPr>
        <w:t xml:space="preserve"> </w:t>
      </w:r>
      <w:r w:rsidRPr="00A743CD">
        <w:rPr>
          <w:rFonts w:ascii="Times New Roman" w:hAnsi="Times New Roman" w:cs="Times New Roman"/>
          <w:sz w:val="28"/>
          <w:szCs w:val="28"/>
        </w:rPr>
        <w:t>на две группы:</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1)     Транквилизаторы – вещества, обладающие успокаивающими свойствами. В</w:t>
      </w:r>
      <w:r>
        <w:rPr>
          <w:rFonts w:ascii="Times New Roman" w:hAnsi="Times New Roman" w:cs="Times New Roman"/>
          <w:sz w:val="28"/>
          <w:szCs w:val="28"/>
        </w:rPr>
        <w:t xml:space="preserve"> </w:t>
      </w:r>
      <w:r w:rsidRPr="00A743CD">
        <w:rPr>
          <w:rFonts w:ascii="Times New Roman" w:hAnsi="Times New Roman" w:cs="Times New Roman"/>
          <w:sz w:val="28"/>
          <w:szCs w:val="28"/>
        </w:rPr>
        <w:t>свою очередь транквилизаторы подразделяются на две подгруппы:</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 Большие транквилизаторы (нейролептические средства). К ним относятся</w:t>
      </w:r>
      <w:r>
        <w:rPr>
          <w:rFonts w:ascii="Times New Roman" w:hAnsi="Times New Roman" w:cs="Times New Roman"/>
          <w:sz w:val="28"/>
          <w:szCs w:val="28"/>
        </w:rPr>
        <w:t xml:space="preserve"> </w:t>
      </w:r>
      <w:r w:rsidRPr="00A743CD">
        <w:rPr>
          <w:rFonts w:ascii="Times New Roman" w:hAnsi="Times New Roman" w:cs="Times New Roman"/>
          <w:sz w:val="28"/>
          <w:szCs w:val="28"/>
        </w:rPr>
        <w:t>производные фенотиазина. Аминазин применяется как эффективное средство при</w:t>
      </w:r>
      <w:r>
        <w:rPr>
          <w:rFonts w:ascii="Times New Roman" w:hAnsi="Times New Roman" w:cs="Times New Roman"/>
          <w:sz w:val="28"/>
          <w:szCs w:val="28"/>
        </w:rPr>
        <w:t xml:space="preserve"> </w:t>
      </w:r>
      <w:r w:rsidRPr="00A743CD">
        <w:rPr>
          <w:rFonts w:ascii="Times New Roman" w:hAnsi="Times New Roman" w:cs="Times New Roman"/>
          <w:sz w:val="28"/>
          <w:szCs w:val="28"/>
        </w:rPr>
        <w:t>лечении психических больных, подавляя у них чувство страха, тревоги,</w:t>
      </w:r>
      <w:r>
        <w:rPr>
          <w:rFonts w:ascii="Times New Roman" w:hAnsi="Times New Roman" w:cs="Times New Roman"/>
          <w:sz w:val="28"/>
          <w:szCs w:val="28"/>
        </w:rPr>
        <w:t xml:space="preserve"> </w:t>
      </w:r>
      <w:r w:rsidRPr="00A743CD">
        <w:rPr>
          <w:rFonts w:ascii="Times New Roman" w:hAnsi="Times New Roman" w:cs="Times New Roman"/>
          <w:sz w:val="28"/>
          <w:szCs w:val="28"/>
        </w:rPr>
        <w:t>рассеянность.</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 Малые транквилизаторы (атарактические средства). К ним относятся</w:t>
      </w:r>
      <w:r>
        <w:rPr>
          <w:rFonts w:ascii="Times New Roman" w:hAnsi="Times New Roman" w:cs="Times New Roman"/>
          <w:sz w:val="28"/>
          <w:szCs w:val="28"/>
        </w:rPr>
        <w:t xml:space="preserve"> </w:t>
      </w:r>
      <w:r w:rsidRPr="00A743CD">
        <w:rPr>
          <w:rFonts w:ascii="Times New Roman" w:hAnsi="Times New Roman" w:cs="Times New Roman"/>
          <w:sz w:val="28"/>
          <w:szCs w:val="28"/>
        </w:rPr>
        <w:t>производные пропандиола (мепротан, андаксин), дифенилметана (атаракс,</w:t>
      </w:r>
      <w:r>
        <w:rPr>
          <w:rFonts w:ascii="Times New Roman" w:hAnsi="Times New Roman" w:cs="Times New Roman"/>
          <w:sz w:val="28"/>
          <w:szCs w:val="28"/>
        </w:rPr>
        <w:t xml:space="preserve"> </w:t>
      </w:r>
      <w:r w:rsidRPr="00A743CD">
        <w:rPr>
          <w:rFonts w:ascii="Times New Roman" w:hAnsi="Times New Roman" w:cs="Times New Roman"/>
          <w:sz w:val="28"/>
          <w:szCs w:val="28"/>
        </w:rPr>
        <w:t>амизил)вещества, имеющие различную химическую природу (диазепам, элениум,</w:t>
      </w:r>
      <w:r>
        <w:rPr>
          <w:rFonts w:ascii="Times New Roman" w:hAnsi="Times New Roman" w:cs="Times New Roman"/>
          <w:sz w:val="28"/>
          <w:szCs w:val="28"/>
        </w:rPr>
        <w:t xml:space="preserve"> </w:t>
      </w:r>
      <w:r w:rsidRPr="00A743CD">
        <w:rPr>
          <w:rFonts w:ascii="Times New Roman" w:hAnsi="Times New Roman" w:cs="Times New Roman"/>
          <w:sz w:val="28"/>
          <w:szCs w:val="28"/>
        </w:rPr>
        <w:t>феназепам, седуксен  и др.). Седуксен и элениум применяются при неврозах, для</w:t>
      </w:r>
      <w:r>
        <w:rPr>
          <w:rFonts w:ascii="Times New Roman" w:hAnsi="Times New Roman" w:cs="Times New Roman"/>
          <w:sz w:val="28"/>
          <w:szCs w:val="28"/>
        </w:rPr>
        <w:t xml:space="preserve"> </w:t>
      </w:r>
      <w:r w:rsidRPr="00A743CD">
        <w:rPr>
          <w:rFonts w:ascii="Times New Roman" w:hAnsi="Times New Roman" w:cs="Times New Roman"/>
          <w:sz w:val="28"/>
          <w:szCs w:val="28"/>
        </w:rPr>
        <w:t>снятия чувства тревоги. Хотя токсичность их невелика, наблюдаются побочные</w:t>
      </w:r>
      <w:r>
        <w:rPr>
          <w:rFonts w:ascii="Times New Roman" w:hAnsi="Times New Roman" w:cs="Times New Roman"/>
          <w:sz w:val="28"/>
          <w:szCs w:val="28"/>
        </w:rPr>
        <w:t xml:space="preserve"> </w:t>
      </w:r>
      <w:r w:rsidRPr="00A743CD">
        <w:rPr>
          <w:rFonts w:ascii="Times New Roman" w:hAnsi="Times New Roman" w:cs="Times New Roman"/>
          <w:sz w:val="28"/>
          <w:szCs w:val="28"/>
        </w:rPr>
        <w:t>явления (сонливость, головокружение, привыкание к препаратам). Их не следует</w:t>
      </w:r>
      <w:r>
        <w:rPr>
          <w:rFonts w:ascii="Times New Roman" w:hAnsi="Times New Roman" w:cs="Times New Roman"/>
          <w:sz w:val="28"/>
          <w:szCs w:val="28"/>
        </w:rPr>
        <w:t xml:space="preserve"> </w:t>
      </w:r>
      <w:r w:rsidRPr="00A743CD">
        <w:rPr>
          <w:rFonts w:ascii="Times New Roman" w:hAnsi="Times New Roman" w:cs="Times New Roman"/>
          <w:sz w:val="28"/>
          <w:szCs w:val="28"/>
        </w:rPr>
        <w:t>применять без назначения врача.</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2) Стимуляторы – вещества, обладающие антидепрессивным действием</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(фторазицин, индопан, трансамин и др.)</w:t>
      </w: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Pr="00E222A6" w:rsidRDefault="00F704EC" w:rsidP="00D67848">
      <w:pPr>
        <w:jc w:val="center"/>
        <w:rPr>
          <w:rFonts w:ascii="Times New Roman" w:hAnsi="Times New Roman" w:cs="Times New Roman"/>
          <w:sz w:val="32"/>
          <w:szCs w:val="32"/>
        </w:rPr>
      </w:pPr>
      <w:r w:rsidRPr="00E222A6">
        <w:rPr>
          <w:rFonts w:ascii="Times New Roman" w:hAnsi="Times New Roman" w:cs="Times New Roman"/>
          <w:sz w:val="32"/>
          <w:szCs w:val="32"/>
        </w:rPr>
        <w:lastRenderedPageBreak/>
        <w:t>2.5   Анельгезирующие, жаропонижающие и противовоспалительные средства.</w:t>
      </w:r>
    </w:p>
    <w:p w:rsidR="00F704EC" w:rsidRPr="00A743CD" w:rsidRDefault="00F704EC" w:rsidP="00D67848">
      <w:pPr>
        <w:rPr>
          <w:rFonts w:ascii="Times New Roman" w:hAnsi="Times New Roman" w:cs="Times New Roman"/>
          <w:sz w:val="28"/>
          <w:szCs w:val="28"/>
        </w:rPr>
      </w:pPr>
      <w:r>
        <w:rPr>
          <w:rFonts w:ascii="Times New Roman" w:hAnsi="Times New Roman" w:cs="Times New Roman"/>
          <w:sz w:val="28"/>
          <w:szCs w:val="28"/>
        </w:rPr>
        <w:t>Анальгетики -  к</w:t>
      </w:r>
      <w:r w:rsidRPr="00A743CD">
        <w:rPr>
          <w:rFonts w:ascii="Times New Roman" w:hAnsi="Times New Roman" w:cs="Times New Roman"/>
          <w:sz w:val="28"/>
          <w:szCs w:val="28"/>
        </w:rPr>
        <w:t>рупная гр</w:t>
      </w:r>
      <w:r>
        <w:rPr>
          <w:rFonts w:ascii="Times New Roman" w:hAnsi="Times New Roman" w:cs="Times New Roman"/>
          <w:sz w:val="28"/>
          <w:szCs w:val="28"/>
        </w:rPr>
        <w:t xml:space="preserve">уппа лекарственных препаратов, </w:t>
      </w:r>
      <w:r w:rsidRPr="00A743CD">
        <w:rPr>
          <w:rFonts w:ascii="Times New Roman" w:hAnsi="Times New Roman" w:cs="Times New Roman"/>
          <w:sz w:val="28"/>
          <w:szCs w:val="28"/>
        </w:rPr>
        <w:t>производные салициловой кислоты</w:t>
      </w:r>
      <w:r>
        <w:rPr>
          <w:rFonts w:ascii="Times New Roman" w:hAnsi="Times New Roman" w:cs="Times New Roman"/>
          <w:sz w:val="28"/>
          <w:szCs w:val="28"/>
        </w:rPr>
        <w:t xml:space="preserve"> </w:t>
      </w:r>
      <w:r w:rsidRPr="00A743CD">
        <w:rPr>
          <w:rFonts w:ascii="Times New Roman" w:hAnsi="Times New Roman" w:cs="Times New Roman"/>
          <w:sz w:val="28"/>
          <w:szCs w:val="28"/>
        </w:rPr>
        <w:t>(орто-гидроксибензойной). Ее можно рассматривать как бензойную кислоту,</w:t>
      </w:r>
      <w:r>
        <w:rPr>
          <w:rFonts w:ascii="Times New Roman" w:hAnsi="Times New Roman" w:cs="Times New Roman"/>
          <w:sz w:val="28"/>
          <w:szCs w:val="28"/>
        </w:rPr>
        <w:t xml:space="preserve"> </w:t>
      </w:r>
      <w:r w:rsidRPr="00A743CD">
        <w:rPr>
          <w:rFonts w:ascii="Times New Roman" w:hAnsi="Times New Roman" w:cs="Times New Roman"/>
          <w:sz w:val="28"/>
          <w:szCs w:val="28"/>
        </w:rPr>
        <w:t>содержащую в орто-положении гидроксил, либо как фенол, содержащий в орто-</w:t>
      </w:r>
      <w:r>
        <w:rPr>
          <w:rFonts w:ascii="Times New Roman" w:hAnsi="Times New Roman" w:cs="Times New Roman"/>
          <w:sz w:val="28"/>
          <w:szCs w:val="28"/>
        </w:rPr>
        <w:t xml:space="preserve"> </w:t>
      </w:r>
      <w:r w:rsidRPr="00A743CD">
        <w:rPr>
          <w:rFonts w:ascii="Times New Roman" w:hAnsi="Times New Roman" w:cs="Times New Roman"/>
          <w:sz w:val="28"/>
          <w:szCs w:val="28"/>
        </w:rPr>
        <w:t>положении карбоксильную группу.</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Салициловая кислота – сильное дезинфицирующее средство. Ее натриевая соль</w:t>
      </w:r>
      <w:r>
        <w:rPr>
          <w:rFonts w:ascii="Times New Roman" w:hAnsi="Times New Roman" w:cs="Times New Roman"/>
          <w:sz w:val="28"/>
          <w:szCs w:val="28"/>
        </w:rPr>
        <w:t xml:space="preserve"> </w:t>
      </w:r>
      <w:r w:rsidRPr="00A743CD">
        <w:rPr>
          <w:rFonts w:ascii="Times New Roman" w:hAnsi="Times New Roman" w:cs="Times New Roman"/>
          <w:sz w:val="28"/>
          <w:szCs w:val="28"/>
        </w:rPr>
        <w:t>применяется как болеутоляющее, противовоспалительное, жаропонижающее средство</w:t>
      </w:r>
      <w:r>
        <w:rPr>
          <w:rFonts w:ascii="Times New Roman" w:hAnsi="Times New Roman" w:cs="Times New Roman"/>
          <w:sz w:val="28"/>
          <w:szCs w:val="28"/>
        </w:rPr>
        <w:t xml:space="preserve"> </w:t>
      </w:r>
      <w:r w:rsidRPr="00A743CD">
        <w:rPr>
          <w:rFonts w:ascii="Times New Roman" w:hAnsi="Times New Roman" w:cs="Times New Roman"/>
          <w:sz w:val="28"/>
          <w:szCs w:val="28"/>
        </w:rPr>
        <w:t>и при лечении ревматизма.</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Из производных салициловой кислоты наиболее известен ее сложный эфир-</w:t>
      </w:r>
      <w:r>
        <w:rPr>
          <w:rFonts w:ascii="Times New Roman" w:hAnsi="Times New Roman" w:cs="Times New Roman"/>
          <w:sz w:val="28"/>
          <w:szCs w:val="28"/>
        </w:rPr>
        <w:t xml:space="preserve"> </w:t>
      </w:r>
      <w:r w:rsidRPr="00A743CD">
        <w:rPr>
          <w:rFonts w:ascii="Times New Roman" w:hAnsi="Times New Roman" w:cs="Times New Roman"/>
          <w:sz w:val="28"/>
          <w:szCs w:val="28"/>
        </w:rPr>
        <w:t>ацетилсалициловая кислота, или аспирин. Аспирин – молекула, созданная</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искусственно, в природе он не встречается.</w:t>
      </w:r>
      <w:r>
        <w:rPr>
          <w:rFonts w:ascii="Times New Roman" w:hAnsi="Times New Roman" w:cs="Times New Roman"/>
          <w:sz w:val="28"/>
          <w:szCs w:val="28"/>
        </w:rPr>
        <w:t xml:space="preserve"> </w:t>
      </w:r>
      <w:r w:rsidRPr="00A743CD">
        <w:rPr>
          <w:rFonts w:ascii="Times New Roman" w:hAnsi="Times New Roman" w:cs="Times New Roman"/>
          <w:sz w:val="28"/>
          <w:szCs w:val="28"/>
        </w:rPr>
        <w:t>При введении в организм ацетилсалициловая кислота в желудке не изменяется, а</w:t>
      </w:r>
      <w:r>
        <w:rPr>
          <w:rFonts w:ascii="Times New Roman" w:hAnsi="Times New Roman" w:cs="Times New Roman"/>
          <w:sz w:val="28"/>
          <w:szCs w:val="28"/>
        </w:rPr>
        <w:t xml:space="preserve"> </w:t>
      </w:r>
      <w:r w:rsidRPr="00A743CD">
        <w:rPr>
          <w:rFonts w:ascii="Times New Roman" w:hAnsi="Times New Roman" w:cs="Times New Roman"/>
          <w:sz w:val="28"/>
          <w:szCs w:val="28"/>
        </w:rPr>
        <w:t>в кишечнике под влиянием щелочной среды распадается, образуя анионы двух</w:t>
      </w:r>
      <w:r>
        <w:rPr>
          <w:rFonts w:ascii="Times New Roman" w:hAnsi="Times New Roman" w:cs="Times New Roman"/>
          <w:sz w:val="28"/>
          <w:szCs w:val="28"/>
        </w:rPr>
        <w:t xml:space="preserve"> </w:t>
      </w:r>
      <w:r w:rsidRPr="00A743CD">
        <w:rPr>
          <w:rFonts w:ascii="Times New Roman" w:hAnsi="Times New Roman" w:cs="Times New Roman"/>
          <w:sz w:val="28"/>
          <w:szCs w:val="28"/>
        </w:rPr>
        <w:t>кислот – салициловой и уксусной. Анионы попадают в кровь и переносятся ею в</w:t>
      </w:r>
      <w:r>
        <w:rPr>
          <w:rFonts w:ascii="Times New Roman" w:hAnsi="Times New Roman" w:cs="Times New Roman"/>
          <w:sz w:val="28"/>
          <w:szCs w:val="28"/>
        </w:rPr>
        <w:t xml:space="preserve"> </w:t>
      </w:r>
      <w:r w:rsidRPr="00A743CD">
        <w:rPr>
          <w:rFonts w:ascii="Times New Roman" w:hAnsi="Times New Roman" w:cs="Times New Roman"/>
          <w:sz w:val="28"/>
          <w:szCs w:val="28"/>
        </w:rPr>
        <w:t>различные ткани.  Активным началом, обусловливающим физиологическое действие</w:t>
      </w:r>
      <w:r>
        <w:rPr>
          <w:rFonts w:ascii="Times New Roman" w:hAnsi="Times New Roman" w:cs="Times New Roman"/>
          <w:sz w:val="28"/>
          <w:szCs w:val="28"/>
        </w:rPr>
        <w:t xml:space="preserve"> </w:t>
      </w:r>
      <w:r w:rsidRPr="00A743CD">
        <w:rPr>
          <w:rFonts w:ascii="Times New Roman" w:hAnsi="Times New Roman" w:cs="Times New Roman"/>
          <w:sz w:val="28"/>
          <w:szCs w:val="28"/>
        </w:rPr>
        <w:t>аспирина, является салицилат-ион.</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Ацетилсалициловая кислота обладает противоревматическим,</w:t>
      </w:r>
      <w:r>
        <w:rPr>
          <w:rFonts w:ascii="Times New Roman" w:hAnsi="Times New Roman" w:cs="Times New Roman"/>
          <w:sz w:val="28"/>
          <w:szCs w:val="28"/>
        </w:rPr>
        <w:t xml:space="preserve"> </w:t>
      </w:r>
      <w:r w:rsidRPr="00A743CD">
        <w:rPr>
          <w:rFonts w:ascii="Times New Roman" w:hAnsi="Times New Roman" w:cs="Times New Roman"/>
          <w:sz w:val="28"/>
          <w:szCs w:val="28"/>
        </w:rPr>
        <w:t>противовоспалительным, жаропонижающим и болеутоляющим действием. Она также</w:t>
      </w:r>
      <w:r>
        <w:rPr>
          <w:rFonts w:ascii="Times New Roman" w:hAnsi="Times New Roman" w:cs="Times New Roman"/>
          <w:sz w:val="28"/>
          <w:szCs w:val="28"/>
        </w:rPr>
        <w:t xml:space="preserve"> </w:t>
      </w:r>
      <w:r w:rsidRPr="00A743CD">
        <w:rPr>
          <w:rFonts w:ascii="Times New Roman" w:hAnsi="Times New Roman" w:cs="Times New Roman"/>
          <w:sz w:val="28"/>
          <w:szCs w:val="28"/>
        </w:rPr>
        <w:t>выводит из организма мочевую кислоту, а отложение ее солей в тканях (подагра)</w:t>
      </w:r>
      <w:r>
        <w:rPr>
          <w:rFonts w:ascii="Times New Roman" w:hAnsi="Times New Roman" w:cs="Times New Roman"/>
          <w:sz w:val="28"/>
          <w:szCs w:val="28"/>
        </w:rPr>
        <w:t xml:space="preserve"> </w:t>
      </w:r>
      <w:r w:rsidRPr="00A743CD">
        <w:rPr>
          <w:rFonts w:ascii="Times New Roman" w:hAnsi="Times New Roman" w:cs="Times New Roman"/>
          <w:sz w:val="28"/>
          <w:szCs w:val="28"/>
        </w:rPr>
        <w:t>вызывает сильные боли. При приеме аспирина могут возникнуть желудочно-</w:t>
      </w:r>
      <w:r>
        <w:rPr>
          <w:rFonts w:ascii="Times New Roman" w:hAnsi="Times New Roman" w:cs="Times New Roman"/>
          <w:sz w:val="28"/>
          <w:szCs w:val="28"/>
        </w:rPr>
        <w:t xml:space="preserve"> </w:t>
      </w:r>
      <w:r w:rsidRPr="00A743CD">
        <w:rPr>
          <w:rFonts w:ascii="Times New Roman" w:hAnsi="Times New Roman" w:cs="Times New Roman"/>
          <w:sz w:val="28"/>
          <w:szCs w:val="28"/>
        </w:rPr>
        <w:t>кишечные кровотечения, а иногда – аллергия.</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Лекарственные вещества были получены за счет взаимодействия карбоксильной</w:t>
      </w:r>
      <w:r>
        <w:rPr>
          <w:rFonts w:ascii="Times New Roman" w:hAnsi="Times New Roman" w:cs="Times New Roman"/>
          <w:sz w:val="28"/>
          <w:szCs w:val="28"/>
        </w:rPr>
        <w:t xml:space="preserve"> </w:t>
      </w:r>
      <w:r w:rsidRPr="00A743CD">
        <w:rPr>
          <w:rFonts w:ascii="Times New Roman" w:hAnsi="Times New Roman" w:cs="Times New Roman"/>
          <w:sz w:val="28"/>
          <w:szCs w:val="28"/>
        </w:rPr>
        <w:t>группы салициловой кислоты с различными реагентами. Например, при действии</w:t>
      </w:r>
      <w:r>
        <w:rPr>
          <w:rFonts w:ascii="Times New Roman" w:hAnsi="Times New Roman" w:cs="Times New Roman"/>
          <w:sz w:val="28"/>
          <w:szCs w:val="28"/>
        </w:rPr>
        <w:t xml:space="preserve"> </w:t>
      </w:r>
      <w:r w:rsidRPr="00A743CD">
        <w:rPr>
          <w:rFonts w:ascii="Times New Roman" w:hAnsi="Times New Roman" w:cs="Times New Roman"/>
          <w:sz w:val="28"/>
          <w:szCs w:val="28"/>
        </w:rPr>
        <w:t>аммиака на метиловый эфир салициловой кислоты остаток метилового спирта</w:t>
      </w:r>
      <w:r>
        <w:rPr>
          <w:rFonts w:ascii="Times New Roman" w:hAnsi="Times New Roman" w:cs="Times New Roman"/>
          <w:sz w:val="28"/>
          <w:szCs w:val="28"/>
        </w:rPr>
        <w:t xml:space="preserve"> </w:t>
      </w:r>
      <w:r w:rsidRPr="00A743CD">
        <w:rPr>
          <w:rFonts w:ascii="Times New Roman" w:hAnsi="Times New Roman" w:cs="Times New Roman"/>
          <w:sz w:val="28"/>
          <w:szCs w:val="28"/>
        </w:rPr>
        <w:t>заменяется аминогруппой и образуется амид салициловой кислоты – салициламид.</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Он используется как  противоревматическое, противовоспалительное,</w:t>
      </w:r>
      <w:r>
        <w:rPr>
          <w:rFonts w:ascii="Times New Roman" w:hAnsi="Times New Roman" w:cs="Times New Roman"/>
          <w:sz w:val="28"/>
          <w:szCs w:val="28"/>
        </w:rPr>
        <w:t xml:space="preserve"> </w:t>
      </w:r>
      <w:r w:rsidRPr="00A743CD">
        <w:rPr>
          <w:rFonts w:ascii="Times New Roman" w:hAnsi="Times New Roman" w:cs="Times New Roman"/>
          <w:sz w:val="28"/>
          <w:szCs w:val="28"/>
        </w:rPr>
        <w:t>жаропонижающее средство.  В отличие от ацетилсалициловой кислоты салициламид</w:t>
      </w:r>
      <w:r>
        <w:rPr>
          <w:rFonts w:ascii="Times New Roman" w:hAnsi="Times New Roman" w:cs="Times New Roman"/>
          <w:sz w:val="28"/>
          <w:szCs w:val="28"/>
        </w:rPr>
        <w:t xml:space="preserve"> </w:t>
      </w:r>
      <w:r w:rsidRPr="00A743CD">
        <w:rPr>
          <w:rFonts w:ascii="Times New Roman" w:hAnsi="Times New Roman" w:cs="Times New Roman"/>
          <w:sz w:val="28"/>
          <w:szCs w:val="28"/>
        </w:rPr>
        <w:t>в организме с большим трудом подвергается гидролизу.</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Салол – сложный эфир салициловой кислоты с фенолом (фенилсалицилат)</w:t>
      </w:r>
      <w:r>
        <w:rPr>
          <w:rFonts w:ascii="Times New Roman" w:hAnsi="Times New Roman" w:cs="Times New Roman"/>
          <w:sz w:val="28"/>
          <w:szCs w:val="28"/>
        </w:rPr>
        <w:t xml:space="preserve"> </w:t>
      </w:r>
      <w:r w:rsidRPr="00A743CD">
        <w:rPr>
          <w:rFonts w:ascii="Times New Roman" w:hAnsi="Times New Roman" w:cs="Times New Roman"/>
          <w:sz w:val="28"/>
          <w:szCs w:val="28"/>
        </w:rPr>
        <w:t>обладает дезинфицирующими, антисептическими свойствами и употребляется при</w:t>
      </w:r>
      <w:r>
        <w:rPr>
          <w:rFonts w:ascii="Times New Roman" w:hAnsi="Times New Roman" w:cs="Times New Roman"/>
          <w:sz w:val="28"/>
          <w:szCs w:val="28"/>
        </w:rPr>
        <w:t xml:space="preserve"> </w:t>
      </w:r>
      <w:r w:rsidRPr="00A743CD">
        <w:rPr>
          <w:rFonts w:ascii="Times New Roman" w:hAnsi="Times New Roman" w:cs="Times New Roman"/>
          <w:sz w:val="28"/>
          <w:szCs w:val="28"/>
        </w:rPr>
        <w:t>заболеваниях кишечника.</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lastRenderedPageBreak/>
        <w:t>Замена в бензольном кольце салициловой кислоты одного из водородных атомов на</w:t>
      </w:r>
      <w:r>
        <w:rPr>
          <w:rFonts w:ascii="Times New Roman" w:hAnsi="Times New Roman" w:cs="Times New Roman"/>
          <w:sz w:val="28"/>
          <w:szCs w:val="28"/>
        </w:rPr>
        <w:t xml:space="preserve"> </w:t>
      </w:r>
      <w:r w:rsidRPr="00A743CD">
        <w:rPr>
          <w:rFonts w:ascii="Times New Roman" w:hAnsi="Times New Roman" w:cs="Times New Roman"/>
          <w:sz w:val="28"/>
          <w:szCs w:val="28"/>
        </w:rPr>
        <w:t>аминогруппу приводит к  пара-аминосалициловой кислоте (ПАСК), которая</w:t>
      </w:r>
      <w:r>
        <w:rPr>
          <w:rFonts w:ascii="Times New Roman" w:hAnsi="Times New Roman" w:cs="Times New Roman"/>
          <w:sz w:val="28"/>
          <w:szCs w:val="28"/>
        </w:rPr>
        <w:t xml:space="preserve"> </w:t>
      </w:r>
      <w:r w:rsidRPr="00A743CD">
        <w:rPr>
          <w:rFonts w:ascii="Times New Roman" w:hAnsi="Times New Roman" w:cs="Times New Roman"/>
          <w:sz w:val="28"/>
          <w:szCs w:val="28"/>
        </w:rPr>
        <w:t>используется как противотуберкулезный препарат.</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Распространенными жаропонижающими и болеутоляющими средствами являютсяпроизводные фенилметилпиразолона – амидопирин и анальгин. Анальгин обладает</w:t>
      </w:r>
      <w:r>
        <w:rPr>
          <w:rFonts w:ascii="Times New Roman" w:hAnsi="Times New Roman" w:cs="Times New Roman"/>
          <w:sz w:val="28"/>
          <w:szCs w:val="28"/>
        </w:rPr>
        <w:t xml:space="preserve"> </w:t>
      </w:r>
      <w:r w:rsidRPr="00A743CD">
        <w:rPr>
          <w:rFonts w:ascii="Times New Roman" w:hAnsi="Times New Roman" w:cs="Times New Roman"/>
          <w:sz w:val="28"/>
          <w:szCs w:val="28"/>
        </w:rPr>
        <w:t>небольшой токсичностью и хорошими терапевтическими свойствами.</w:t>
      </w: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p>
    <w:p w:rsidR="00F704EC" w:rsidRDefault="00F704EC" w:rsidP="00D67848">
      <w:pPr>
        <w:jc w:val="center"/>
        <w:rPr>
          <w:rFonts w:ascii="Times New Roman" w:hAnsi="Times New Roman" w:cs="Times New Roman"/>
          <w:sz w:val="32"/>
          <w:szCs w:val="32"/>
        </w:rPr>
      </w:pPr>
      <w:r>
        <w:rPr>
          <w:rFonts w:ascii="Times New Roman" w:hAnsi="Times New Roman" w:cs="Times New Roman"/>
          <w:sz w:val="32"/>
          <w:szCs w:val="32"/>
        </w:rPr>
        <w:lastRenderedPageBreak/>
        <w:t>3. Сульфаниловая кислота</w:t>
      </w:r>
    </w:p>
    <w:p w:rsidR="00F704EC"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Сульфаниловая кислота, n-аминобензолсульфокислота, бесцветные криста</w:t>
      </w:r>
      <w:r>
        <w:rPr>
          <w:rFonts w:ascii="Times New Roman" w:hAnsi="Times New Roman" w:cs="Times New Roman"/>
          <w:sz w:val="28"/>
          <w:szCs w:val="28"/>
        </w:rPr>
        <w:t xml:space="preserve">ллы, разлагающиеся при 280-300 </w:t>
      </w:r>
      <w:r w:rsidRPr="00956E8E">
        <w:rPr>
          <w:rFonts w:ascii="Times New Roman" w:hAnsi="Times New Roman" w:cs="Times New Roman"/>
          <w:sz w:val="28"/>
          <w:szCs w:val="28"/>
        </w:rPr>
        <w:t>С; ограниченно раствор</w:t>
      </w:r>
      <w:r>
        <w:rPr>
          <w:rFonts w:ascii="Times New Roman" w:hAnsi="Times New Roman" w:cs="Times New Roman"/>
          <w:sz w:val="28"/>
          <w:szCs w:val="28"/>
        </w:rPr>
        <w:t xml:space="preserve">имы в воде (1 г в 100 г при 20 </w:t>
      </w:r>
      <w:r w:rsidRPr="00956E8E">
        <w:rPr>
          <w:rFonts w:ascii="Times New Roman" w:hAnsi="Times New Roman" w:cs="Times New Roman"/>
          <w:sz w:val="28"/>
          <w:szCs w:val="28"/>
        </w:rPr>
        <w:t>С).</w:t>
      </w:r>
    </w:p>
    <w:p w:rsidR="00F704EC" w:rsidRPr="00A743CD"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Сульфаниловая кислота — нутренняя соль, в которой аминогруппа нейтрализована остатком сульфокислоты, поэтому она не образует солей с минеральными кислотами, но её сульфогруппа может быть нейтрализована щелочами.</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АМИНОБЕНЗОЛСУЛЬФОКИСЛОТЫ (анилинсульфокислоты), соединения общей ф-лы H2NC6H5-n(SO3H)n, где n = 1, 2, 3, 4. Кристаллы, не имеющие четких т-р плавления; не раств. в орг. р-рителях; аминобензолдисульфокислоты хорошо раств. в воде, аминобензолмоносульфокислоты -плохо. Такие св-ва аминобензолсульфокислот (в отличие от бензолсульфокислоты, хорошо р-римой в воде и плавящейся при низкой т-ре) обусловлены их структурой внутр. соли, напр. для п-аминобензолсульфокислоты (сульфаниловая кислота).</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 xml:space="preserve">Поэтому по NH2-группе аминобензолсульфокислоты не образуют солей с минер. кислотами, не алкилируются и не ацилируются. Однако кислотность SО3Н-группы в аминобензолсульфокислотах значительно превышает основность NН2-группы, вследствие чего аминобензолсульфокислоты-более сильные кислоты (напр., рКа при 25°С 2,48, 3,73 и 3,24 соотв. для о-, м- и п-аминобензолсульфокислот), чем карбоновые; они м. б. нейтрализованы щелочью с образованием хорошо р-римой в воде соли: </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Соль алкилируется и ацилируется по аминогруппе. п-Аминобензолсульфокислота сульфируется олеумом при 170-180°С или конц. H2SO4 над оксидом фосфора Р2О5, превращаясь соотв. в 1-аминобензол-2,4-дисульфокислоту или 1-аминобензол-2,4,6-трисульфокислоту, м-Аминобензолсульфокислота - олеумом при умеренной т-ре с образованием смеси 1-аминобензол-2,5-дисульфокислоты, три- и тетрасульфокислот. Практич. значение для синтеза м-аминофенола и его производных имеет замена группы SO3H на гидроксигруппу сплавлением м-аминобензолсульфокислоты с NaOH при 280 °С.</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 xml:space="preserve">При диазотировании аминобензолсульфокислоты превращаются в диазобензолсульфокислоты -O3SC6H4N2, используемые в произ-ве </w:t>
      </w:r>
      <w:r w:rsidRPr="00956E8E">
        <w:rPr>
          <w:rFonts w:ascii="Times New Roman" w:hAnsi="Times New Roman" w:cs="Times New Roman"/>
          <w:sz w:val="28"/>
          <w:szCs w:val="28"/>
        </w:rPr>
        <w:lastRenderedPageBreak/>
        <w:t>азокрасителей. Важное значение в синтезе лек. ср-в имеет амид п-аминобензолсульфокислоты.</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 xml:space="preserve">В пром-сти п-аминобензолсульфокислоту получают нагреванием анилинсульфата при 180-200°С в среде полихлорбензолов; м-аминобензолсульфокислоту - сульфированием нитробензола олеумом с послед. восстановлением NO2-группы чугунной стружкой или Н2 (кат. - Ni), о-аминобензолсульфокислоту - из о-хлорнитробензола </w:t>
      </w:r>
      <w:r>
        <w:rPr>
          <w:rFonts w:ascii="Times New Roman" w:hAnsi="Times New Roman" w:cs="Times New Roman"/>
          <w:sz w:val="28"/>
          <w:szCs w:val="28"/>
        </w:rPr>
        <w:t>.</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Наиб. практич. значение имеет п-аминобензолсульфокислота, к</w:t>
      </w:r>
      <w:r>
        <w:rPr>
          <w:rFonts w:ascii="Times New Roman" w:hAnsi="Times New Roman" w:cs="Times New Roman"/>
          <w:sz w:val="28"/>
          <w:szCs w:val="28"/>
        </w:rPr>
        <w:t>ото</w:t>
      </w:r>
      <w:r w:rsidRPr="00956E8E">
        <w:rPr>
          <w:rFonts w:ascii="Times New Roman" w:hAnsi="Times New Roman" w:cs="Times New Roman"/>
          <w:sz w:val="28"/>
          <w:szCs w:val="28"/>
        </w:rPr>
        <w:t>рую применяют в произ</w:t>
      </w:r>
      <w:r>
        <w:rPr>
          <w:rFonts w:ascii="Times New Roman" w:hAnsi="Times New Roman" w:cs="Times New Roman"/>
          <w:sz w:val="28"/>
          <w:szCs w:val="28"/>
        </w:rPr>
        <w:t>водст</w:t>
      </w:r>
      <w:r w:rsidRPr="00956E8E">
        <w:rPr>
          <w:rFonts w:ascii="Times New Roman" w:hAnsi="Times New Roman" w:cs="Times New Roman"/>
          <w:sz w:val="28"/>
          <w:szCs w:val="28"/>
        </w:rPr>
        <w:t>ве кислотных азокрасителей для шерсти, шелка и кожи, протравных дисазокрасителей для шерсти, хромовых азокрасителей для кожи, прямых азокрасителей для хлопка, индикатора метилового оранжевого, сульфаниламидных препаратов и др. Кроме того, п-аминобензолсульфокислота - реагент для определения NO-2 и CN- и обнаружения Os, Ru, Ce(IV); реактив в гистохимии, напр. для блокирования альдегидов в тканях, для определения билирубина в крови. м-Аминобензолс</w:t>
      </w:r>
      <w:r>
        <w:rPr>
          <w:rFonts w:ascii="Times New Roman" w:hAnsi="Times New Roman" w:cs="Times New Roman"/>
          <w:sz w:val="28"/>
          <w:szCs w:val="28"/>
        </w:rPr>
        <w:t>ульфокислоту используют в производст</w:t>
      </w:r>
      <w:r w:rsidRPr="00956E8E">
        <w:rPr>
          <w:rFonts w:ascii="Times New Roman" w:hAnsi="Times New Roman" w:cs="Times New Roman"/>
          <w:sz w:val="28"/>
          <w:szCs w:val="28"/>
        </w:rPr>
        <w:t>ве моноазокрасителей, протравны</w:t>
      </w:r>
      <w:r>
        <w:rPr>
          <w:rFonts w:ascii="Times New Roman" w:hAnsi="Times New Roman" w:cs="Times New Roman"/>
          <w:sz w:val="28"/>
          <w:szCs w:val="28"/>
        </w:rPr>
        <w:t>х и прямых азокрасителей, оптических</w:t>
      </w:r>
      <w:r w:rsidRPr="00956E8E">
        <w:rPr>
          <w:rFonts w:ascii="Times New Roman" w:hAnsi="Times New Roman" w:cs="Times New Roman"/>
          <w:sz w:val="28"/>
          <w:szCs w:val="28"/>
        </w:rPr>
        <w:t xml:space="preserve"> отбеливателей, активных красите</w:t>
      </w:r>
      <w:r>
        <w:rPr>
          <w:rFonts w:ascii="Times New Roman" w:hAnsi="Times New Roman" w:cs="Times New Roman"/>
          <w:sz w:val="28"/>
          <w:szCs w:val="28"/>
        </w:rPr>
        <w:t>лей, о-аминобензолсульфокислоту в производст</w:t>
      </w:r>
      <w:r w:rsidRPr="00956E8E">
        <w:rPr>
          <w:rFonts w:ascii="Times New Roman" w:hAnsi="Times New Roman" w:cs="Times New Roman"/>
          <w:sz w:val="28"/>
          <w:szCs w:val="28"/>
        </w:rPr>
        <w:t>ве активных и кислотных азокрасителей для шерсти, сине-зеленых полиазокрасителей для хлопка, 1-аминобензол-2,4(и</w:t>
      </w:r>
      <w:r>
        <w:rPr>
          <w:rFonts w:ascii="Times New Roman" w:hAnsi="Times New Roman" w:cs="Times New Roman"/>
          <w:sz w:val="28"/>
          <w:szCs w:val="28"/>
        </w:rPr>
        <w:t xml:space="preserve"> 2,5)-дисульфокислоты - в производст</w:t>
      </w:r>
      <w:r w:rsidRPr="00956E8E">
        <w:rPr>
          <w:rFonts w:ascii="Times New Roman" w:hAnsi="Times New Roman" w:cs="Times New Roman"/>
          <w:sz w:val="28"/>
          <w:szCs w:val="28"/>
        </w:rPr>
        <w:t>ве прямых азокрасителей.</w:t>
      </w:r>
    </w:p>
    <w:p w:rsidR="00F704EC"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Сульфаниловую кислоту получают из анилина; нагреванием анилинсульфата C6H5NH2×H2SO4 при 180—200 °C. Из реакционной смеси, полученной нагреванием анилина с 3 молями серной кислоты в течение 5 часов при 180—190 °C, можно выделить чистую сульфаниловую кислоту с выходом 60 %. Малая растворимость кислоты в холодной воде облегчает ее отделение от избытка серной кислоты и от дисульфокислот. Лучшим техническим методом получения сульфаниловой кислоты является нагревание моносульфата анилина в течение 8 часов при 180 °C. Сульфаниловая кислота образуется также при кипячении анилина с 2 весовыми частями олеума в течение нескольких минут, однако при этом происходит сильное разложение. Сульфаниловая кислота образуется вместе с другими соединениями при действии на анилин этилового эфира хлорсульфоновой кислоты. Ее можно получить также нагреванием анилиновой соли этилсерной кислоты.</w:t>
      </w:r>
    </w:p>
    <w:p w:rsidR="00F704EC"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 xml:space="preserve">Сульфаниловая кислота используется как аналитический реагент. Применяется в синтезе красителей. В лаборатории сульфаниловую кислоту используют для определения нитритов и обнаружения некоторых металлов </w:t>
      </w:r>
      <w:r w:rsidRPr="00A743CD">
        <w:rPr>
          <w:rFonts w:ascii="Times New Roman" w:hAnsi="Times New Roman" w:cs="Times New Roman"/>
          <w:sz w:val="28"/>
          <w:szCs w:val="28"/>
        </w:rPr>
        <w:lastRenderedPageBreak/>
        <w:t>(осмия, рутения и др.). Применение в медицине нашел амид сульфаниловой кислоты: H2N—C6H4—SO2NH2, сульфаниламид, называемый белым стрептоцидом, и некоторые его производные (альбуцид, сульгин, сульфидин, сульфадимезин, сульфазол).</w:t>
      </w:r>
    </w:p>
    <w:p w:rsidR="00F704EC" w:rsidRDefault="00F704EC" w:rsidP="00D67848">
      <w:pPr>
        <w:rPr>
          <w:rFonts w:ascii="Times New Roman" w:hAnsi="Times New Roman" w:cs="Times New Roman"/>
          <w:sz w:val="28"/>
          <w:szCs w:val="28"/>
        </w:rPr>
      </w:pPr>
      <w:r w:rsidRPr="00A743CD">
        <w:rPr>
          <w:rFonts w:ascii="Times New Roman" w:hAnsi="Times New Roman" w:cs="Times New Roman"/>
          <w:sz w:val="28"/>
          <w:szCs w:val="28"/>
        </w:rPr>
        <w:t xml:space="preserve">Представляет собой белые до серого цвета кристаллы, разлагающиеся при 280—300 °C, ограниченно растворимые в воде (1 г в 100 г при 20 °C). </w:t>
      </w:r>
    </w:p>
    <w:p w:rsidR="00F704EC" w:rsidRDefault="00F704EC" w:rsidP="00D67848">
      <w:pPr>
        <w:jc w:val="center"/>
        <w:rPr>
          <w:rFonts w:ascii="Times New Roman" w:hAnsi="Times New Roman" w:cs="Times New Roman"/>
          <w:sz w:val="32"/>
          <w:szCs w:val="32"/>
        </w:rPr>
      </w:pPr>
    </w:p>
    <w:p w:rsidR="00F704EC" w:rsidRDefault="00F704EC" w:rsidP="00D67848">
      <w:pPr>
        <w:ind w:left="360"/>
        <w:jc w:val="center"/>
        <w:rPr>
          <w:rFonts w:ascii="Times New Roman" w:hAnsi="Times New Roman" w:cs="Times New Roman"/>
          <w:sz w:val="32"/>
          <w:szCs w:val="32"/>
        </w:rPr>
      </w:pPr>
    </w:p>
    <w:p w:rsidR="00F704EC" w:rsidRDefault="00F704EC" w:rsidP="00D67848">
      <w:pPr>
        <w:ind w:left="360"/>
        <w:jc w:val="center"/>
        <w:rPr>
          <w:rFonts w:ascii="Times New Roman" w:hAnsi="Times New Roman" w:cs="Times New Roman"/>
          <w:sz w:val="32"/>
          <w:szCs w:val="32"/>
        </w:rPr>
      </w:pPr>
    </w:p>
    <w:p w:rsidR="00F704EC" w:rsidRDefault="00F704EC" w:rsidP="00D67848">
      <w:pPr>
        <w:ind w:left="360"/>
        <w:jc w:val="center"/>
        <w:rPr>
          <w:rFonts w:ascii="Times New Roman" w:hAnsi="Times New Roman" w:cs="Times New Roman"/>
          <w:sz w:val="32"/>
          <w:szCs w:val="32"/>
        </w:rPr>
      </w:pPr>
    </w:p>
    <w:p w:rsidR="00F704EC" w:rsidRDefault="00F704EC" w:rsidP="00EE2ABA">
      <w:pPr>
        <w:jc w:val="center"/>
        <w:rPr>
          <w:rFonts w:ascii="Times New Roman" w:hAnsi="Times New Roman" w:cs="Times New Roman"/>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Default="00F704EC" w:rsidP="00EE2ABA">
      <w:pPr>
        <w:jc w:val="center"/>
        <w:rPr>
          <w:rFonts w:ascii="Times New Roman" w:hAnsi="Times New Roman" w:cs="Times New Roman"/>
          <w:b/>
          <w:bCs/>
          <w:sz w:val="32"/>
          <w:szCs w:val="32"/>
        </w:rPr>
      </w:pPr>
    </w:p>
    <w:p w:rsidR="00F704EC" w:rsidRPr="00EE2ABA" w:rsidRDefault="00F704EC" w:rsidP="00EE2ABA">
      <w:pPr>
        <w:jc w:val="center"/>
        <w:rPr>
          <w:rFonts w:ascii="Times New Roman" w:hAnsi="Times New Roman" w:cs="Times New Roman"/>
          <w:b/>
          <w:bCs/>
          <w:sz w:val="32"/>
          <w:szCs w:val="32"/>
        </w:rPr>
      </w:pPr>
      <w:r w:rsidRPr="00EE2ABA">
        <w:rPr>
          <w:rFonts w:ascii="Times New Roman" w:hAnsi="Times New Roman" w:cs="Times New Roman"/>
          <w:b/>
          <w:bCs/>
          <w:sz w:val="32"/>
          <w:szCs w:val="32"/>
          <w:lang w:val="en-US"/>
        </w:rPr>
        <w:lastRenderedPageBreak/>
        <w:t>II</w:t>
      </w:r>
      <w:r w:rsidRPr="00EE2ABA">
        <w:rPr>
          <w:rFonts w:ascii="Times New Roman" w:hAnsi="Times New Roman" w:cs="Times New Roman"/>
          <w:b/>
          <w:bCs/>
          <w:sz w:val="32"/>
          <w:szCs w:val="32"/>
        </w:rPr>
        <w:t xml:space="preserve"> Практическая часть</w:t>
      </w:r>
    </w:p>
    <w:p w:rsidR="00F704EC" w:rsidRDefault="00F704EC" w:rsidP="00D67848">
      <w:pPr>
        <w:pStyle w:val="a3"/>
        <w:numPr>
          <w:ilvl w:val="0"/>
          <w:numId w:val="2"/>
        </w:numPr>
        <w:jc w:val="center"/>
        <w:rPr>
          <w:rFonts w:ascii="Times New Roman" w:hAnsi="Times New Roman" w:cs="Times New Roman"/>
          <w:sz w:val="32"/>
          <w:szCs w:val="32"/>
        </w:rPr>
      </w:pPr>
      <w:r>
        <w:rPr>
          <w:rFonts w:ascii="Times New Roman" w:hAnsi="Times New Roman" w:cs="Times New Roman"/>
          <w:sz w:val="32"/>
          <w:szCs w:val="32"/>
        </w:rPr>
        <w:t>Получение сульфаниловой кислоты.</w:t>
      </w:r>
    </w:p>
    <w:p w:rsidR="00F704EC" w:rsidRPr="00956E8E" w:rsidRDefault="00F704EC" w:rsidP="00D67848">
      <w:pPr>
        <w:pStyle w:val="a3"/>
        <w:ind w:left="0"/>
        <w:rPr>
          <w:rFonts w:ascii="Times New Roman" w:hAnsi="Times New Roman" w:cs="Times New Roman"/>
          <w:sz w:val="28"/>
          <w:szCs w:val="28"/>
        </w:rPr>
      </w:pPr>
      <w:r w:rsidRPr="0097419C">
        <w:rPr>
          <w:rFonts w:ascii="Times New Roman" w:hAnsi="Times New Roman" w:cs="Times New Roman"/>
          <w:b/>
          <w:bCs/>
          <w:sz w:val="32"/>
          <w:szCs w:val="32"/>
        </w:rPr>
        <w:t>Цель работы</w:t>
      </w:r>
      <w:r w:rsidRPr="00956E8E">
        <w:rPr>
          <w:rFonts w:ascii="Times New Roman" w:hAnsi="Times New Roman" w:cs="Times New Roman"/>
          <w:sz w:val="28"/>
          <w:szCs w:val="28"/>
        </w:rPr>
        <w:t>: получить сульфаниловую кислоту из анилина и серной кислоты. Ознакомиться с механизмом сульфирования ароматических соединений.</w:t>
      </w:r>
    </w:p>
    <w:p w:rsidR="00F704EC" w:rsidRPr="00F74FFF" w:rsidRDefault="00F704EC" w:rsidP="00D67848">
      <w:pPr>
        <w:pStyle w:val="a3"/>
        <w:jc w:val="right"/>
        <w:rPr>
          <w:rFonts w:ascii="Times New Roman" w:hAnsi="Times New Roman" w:cs="Times New Roman"/>
          <w:sz w:val="20"/>
          <w:szCs w:val="20"/>
        </w:rPr>
      </w:pPr>
      <w:r w:rsidRPr="0097419C">
        <w:rPr>
          <w:rFonts w:ascii="Times New Roman" w:hAnsi="Times New Roman" w:cs="Times New Roman"/>
          <w:sz w:val="20"/>
          <w:szCs w:val="20"/>
        </w:rPr>
        <w:t>Таблица№1</w:t>
      </w:r>
      <w:r>
        <w:rPr>
          <w:rFonts w:ascii="Times New Roman" w:hAnsi="Times New Roman" w:cs="Times New Roman"/>
          <w:sz w:val="20"/>
          <w:szCs w:val="20"/>
        </w:rPr>
        <w:t xml:space="preserve"> «Характеристика исходных веществ»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9"/>
        <w:gridCol w:w="855"/>
        <w:gridCol w:w="1041"/>
        <w:gridCol w:w="1140"/>
        <w:gridCol w:w="1110"/>
        <w:gridCol w:w="705"/>
        <w:gridCol w:w="885"/>
        <w:gridCol w:w="846"/>
      </w:tblGrid>
      <w:tr w:rsidR="00F704EC" w:rsidRPr="00804914">
        <w:trPr>
          <w:trHeight w:val="375"/>
        </w:trPr>
        <w:tc>
          <w:tcPr>
            <w:tcW w:w="2460" w:type="dxa"/>
            <w:vMerge w:val="restart"/>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Вещество</w:t>
            </w:r>
          </w:p>
        </w:tc>
        <w:tc>
          <w:tcPr>
            <w:tcW w:w="855" w:type="dxa"/>
            <w:vMerge w:val="restart"/>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М вес</w:t>
            </w:r>
          </w:p>
        </w:tc>
        <w:tc>
          <w:tcPr>
            <w:tcW w:w="975" w:type="dxa"/>
            <w:vMerge w:val="restart"/>
            <w:tcBorders>
              <w:tr2bl w:val="single" w:sz="4" w:space="0" w:color="auto"/>
            </w:tcBorders>
          </w:tcPr>
          <w:p w:rsidR="00F704EC" w:rsidRPr="00804914" w:rsidRDefault="00F704EC" w:rsidP="00331B49">
            <w:pPr>
              <w:rPr>
                <w:rFonts w:ascii="Times New Roman" w:hAnsi="Times New Roman" w:cs="Times New Roman"/>
                <w:sz w:val="28"/>
                <w:szCs w:val="28"/>
              </w:rPr>
            </w:pPr>
            <w:r w:rsidRPr="00804914">
              <w:rPr>
                <w:rFonts w:ascii="Times New Roman" w:hAnsi="Times New Roman" w:cs="Times New Roman"/>
                <w:sz w:val="28"/>
                <w:szCs w:val="28"/>
              </w:rPr>
              <w:t>Ткп.С</w:t>
            </w:r>
          </w:p>
          <w:p w:rsidR="00F704EC" w:rsidRPr="00804914" w:rsidRDefault="00F704EC" w:rsidP="00331B49">
            <w:pPr>
              <w:jc w:val="center"/>
              <w:rPr>
                <w:rFonts w:ascii="Times New Roman" w:hAnsi="Times New Roman" w:cs="Times New Roman"/>
              </w:rPr>
            </w:pPr>
            <w:r w:rsidRPr="00804914">
              <w:rPr>
                <w:rFonts w:ascii="Times New Roman" w:hAnsi="Times New Roman" w:cs="Times New Roman"/>
              </w:rPr>
              <w:t xml:space="preserve">          ТплС</w:t>
            </w:r>
          </w:p>
        </w:tc>
        <w:tc>
          <w:tcPr>
            <w:tcW w:w="1140" w:type="dxa"/>
            <w:vMerge w:val="restart"/>
          </w:tcPr>
          <w:p w:rsidR="00F704EC" w:rsidRPr="00804914" w:rsidRDefault="00F704EC" w:rsidP="00331B49">
            <w:pPr>
              <w:jc w:val="center"/>
              <w:rPr>
                <w:rFonts w:ascii="Times New Roman" w:hAnsi="Times New Roman" w:cs="Times New Roman"/>
                <w:sz w:val="28"/>
                <w:szCs w:val="28"/>
                <w:vertAlign w:val="superscript"/>
                <w:lang w:val="en-US"/>
              </w:rPr>
            </w:pPr>
            <w:r w:rsidRPr="00804914">
              <w:rPr>
                <w:rFonts w:ascii="Times New Roman" w:hAnsi="Times New Roman" w:cs="Times New Roman"/>
                <w:sz w:val="28"/>
                <w:szCs w:val="28"/>
                <w:lang w:val="en-US"/>
              </w:rPr>
              <w:t>N</w:t>
            </w:r>
            <w:r w:rsidRPr="00804914">
              <w:rPr>
                <w:rFonts w:ascii="Times New Roman" w:hAnsi="Times New Roman" w:cs="Times New Roman"/>
                <w:sz w:val="28"/>
                <w:szCs w:val="28"/>
                <w:vertAlign w:val="subscript"/>
                <w:lang w:val="en-US"/>
              </w:rPr>
              <w:t>D</w:t>
            </w:r>
            <w:r w:rsidRPr="00804914">
              <w:rPr>
                <w:rFonts w:ascii="Times New Roman" w:hAnsi="Times New Roman" w:cs="Times New Roman"/>
                <w:sz w:val="28"/>
                <w:szCs w:val="28"/>
                <w:vertAlign w:val="superscript"/>
                <w:lang w:val="en-US"/>
              </w:rPr>
              <w:t>20</w:t>
            </w:r>
          </w:p>
        </w:tc>
        <w:tc>
          <w:tcPr>
            <w:tcW w:w="1110" w:type="dxa"/>
            <w:vMerge w:val="restart"/>
          </w:tcPr>
          <w:p w:rsidR="00F704EC" w:rsidRPr="00804914" w:rsidRDefault="00F704EC" w:rsidP="00331B49">
            <w:pPr>
              <w:jc w:val="center"/>
              <w:rPr>
                <w:rFonts w:ascii="Times New Roman" w:hAnsi="Times New Roman" w:cs="Times New Roman"/>
                <w:sz w:val="28"/>
                <w:szCs w:val="28"/>
                <w:vertAlign w:val="superscript"/>
                <w:lang w:val="en-US"/>
              </w:rPr>
            </w:pPr>
            <w:r w:rsidRPr="00804914">
              <w:rPr>
                <w:rFonts w:ascii="Times New Roman" w:hAnsi="Times New Roman" w:cs="Times New Roman"/>
                <w:sz w:val="28"/>
                <w:szCs w:val="28"/>
                <w:lang w:val="en-US"/>
              </w:rPr>
              <w:t>D</w:t>
            </w:r>
            <w:r w:rsidRPr="00804914">
              <w:rPr>
                <w:rFonts w:ascii="Times New Roman" w:hAnsi="Times New Roman" w:cs="Times New Roman"/>
                <w:sz w:val="28"/>
                <w:szCs w:val="28"/>
                <w:vertAlign w:val="subscript"/>
                <w:lang w:val="en-US"/>
              </w:rPr>
              <w:t>4</w:t>
            </w:r>
            <w:r w:rsidRPr="00804914">
              <w:rPr>
                <w:rFonts w:ascii="Times New Roman" w:hAnsi="Times New Roman" w:cs="Times New Roman"/>
                <w:sz w:val="28"/>
                <w:szCs w:val="28"/>
                <w:vertAlign w:val="superscript"/>
                <w:lang w:val="en-US"/>
              </w:rPr>
              <w:t>20</w:t>
            </w:r>
          </w:p>
        </w:tc>
        <w:tc>
          <w:tcPr>
            <w:tcW w:w="2400" w:type="dxa"/>
            <w:gridSpan w:val="3"/>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Количество</w:t>
            </w:r>
          </w:p>
        </w:tc>
      </w:tr>
      <w:tr w:rsidR="00F704EC" w:rsidRPr="00804914">
        <w:trPr>
          <w:trHeight w:val="315"/>
        </w:trPr>
        <w:tc>
          <w:tcPr>
            <w:tcW w:w="2460" w:type="dxa"/>
            <w:vMerge/>
          </w:tcPr>
          <w:p w:rsidR="00F704EC" w:rsidRPr="00804914" w:rsidRDefault="00F704EC" w:rsidP="00331B49">
            <w:pPr>
              <w:rPr>
                <w:rFonts w:ascii="Times New Roman" w:hAnsi="Times New Roman" w:cs="Times New Roman"/>
                <w:sz w:val="28"/>
                <w:szCs w:val="28"/>
              </w:rPr>
            </w:pPr>
          </w:p>
        </w:tc>
        <w:tc>
          <w:tcPr>
            <w:tcW w:w="855" w:type="dxa"/>
            <w:vMerge/>
          </w:tcPr>
          <w:p w:rsidR="00F704EC" w:rsidRPr="00804914" w:rsidRDefault="00F704EC" w:rsidP="00331B49">
            <w:pPr>
              <w:rPr>
                <w:rFonts w:ascii="Times New Roman" w:hAnsi="Times New Roman" w:cs="Times New Roman"/>
                <w:sz w:val="28"/>
                <w:szCs w:val="28"/>
              </w:rPr>
            </w:pPr>
          </w:p>
        </w:tc>
        <w:tc>
          <w:tcPr>
            <w:tcW w:w="975" w:type="dxa"/>
            <w:vMerge/>
          </w:tcPr>
          <w:p w:rsidR="00F704EC" w:rsidRPr="00804914" w:rsidRDefault="00F704EC" w:rsidP="00331B49">
            <w:pPr>
              <w:rPr>
                <w:rFonts w:ascii="Times New Roman" w:hAnsi="Times New Roman" w:cs="Times New Roman"/>
                <w:sz w:val="28"/>
                <w:szCs w:val="28"/>
              </w:rPr>
            </w:pPr>
          </w:p>
        </w:tc>
        <w:tc>
          <w:tcPr>
            <w:tcW w:w="1140" w:type="dxa"/>
            <w:vMerge/>
          </w:tcPr>
          <w:p w:rsidR="00F704EC" w:rsidRPr="00804914" w:rsidRDefault="00F704EC" w:rsidP="00331B49">
            <w:pPr>
              <w:rPr>
                <w:rFonts w:ascii="Times New Roman" w:hAnsi="Times New Roman" w:cs="Times New Roman"/>
                <w:sz w:val="28"/>
                <w:szCs w:val="28"/>
              </w:rPr>
            </w:pPr>
          </w:p>
        </w:tc>
        <w:tc>
          <w:tcPr>
            <w:tcW w:w="1110" w:type="dxa"/>
            <w:vMerge/>
          </w:tcPr>
          <w:p w:rsidR="00F704EC" w:rsidRPr="00804914" w:rsidRDefault="00F704EC" w:rsidP="00331B49">
            <w:pPr>
              <w:rPr>
                <w:rFonts w:ascii="Times New Roman" w:hAnsi="Times New Roman" w:cs="Times New Roman"/>
                <w:sz w:val="28"/>
                <w:szCs w:val="28"/>
              </w:rPr>
            </w:pPr>
          </w:p>
        </w:tc>
        <w:tc>
          <w:tcPr>
            <w:tcW w:w="70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мл</w:t>
            </w:r>
          </w:p>
        </w:tc>
        <w:tc>
          <w:tcPr>
            <w:tcW w:w="88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г</w:t>
            </w:r>
          </w:p>
        </w:tc>
        <w:tc>
          <w:tcPr>
            <w:tcW w:w="8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мг</w:t>
            </w:r>
          </w:p>
        </w:tc>
      </w:tr>
      <w:tr w:rsidR="00F704EC" w:rsidRPr="00804914">
        <w:trPr>
          <w:trHeight w:val="667"/>
        </w:trPr>
        <w:tc>
          <w:tcPr>
            <w:tcW w:w="2460" w:type="dxa"/>
          </w:tcPr>
          <w:p w:rsidR="00F704EC" w:rsidRPr="00804914" w:rsidRDefault="00643174" w:rsidP="00331B49">
            <w:pPr>
              <w:rPr>
                <w:rFonts w:ascii="Times New Roman" w:hAnsi="Times New Roman" w:cs="Times New Roman"/>
                <w:sz w:val="28"/>
                <w:szCs w:val="28"/>
              </w:rPr>
            </w:pPr>
            <w:r w:rsidRPr="00643174">
              <w:rPr>
                <w:noProof/>
                <w:lang w:eastAsia="ru-RU"/>
              </w:rPr>
              <w:pict>
                <v:shape id="_x0000_s1041" type="#_x0000_t32" style="position:absolute;margin-left:84.6pt;margin-top:33.4pt;width:7.5pt;height:0;z-index:34;mso-position-horizontal-relative:text;mso-position-vertical-relative:text" o:connectortype="straight"/>
              </w:pict>
            </w:r>
            <w:r w:rsidRPr="00643174">
              <w:rPr>
                <w:noProof/>
                <w:lang w:eastAsia="ru-RU"/>
              </w:rPr>
              <w:pict>
                <v:shape id="_x0000_s1042" type="#_x0000_t32" style="position:absolute;margin-left:92.1pt;margin-top:26.65pt;width:0;height:12.75pt;flip:y;z-index:33;mso-position-horizontal-relative:text;mso-position-vertical-relative:text" o:connectortype="straight"/>
              </w:pict>
            </w:r>
            <w:r w:rsidRPr="00643174">
              <w:rPr>
                <w:noProof/>
                <w:lang w:eastAsia="ru-RU"/>
              </w:rPr>
              <w:pict>
                <v:shape id="_x0000_s1043" type="#_x0000_t32" style="position:absolute;margin-left:84.6pt;margin-top:26.65pt;width:0;height:12.75pt;z-index:32;mso-position-horizontal-relative:text;mso-position-vertical-relative:text" o:connectortype="straight"/>
              </w:pict>
            </w:r>
            <w:r w:rsidRPr="00643174">
              <w:rPr>
                <w:noProof/>
                <w:lang w:eastAsia="ru-RU"/>
              </w:rPr>
              <w:pict>
                <v:shape id="_x0000_s1044" type="#_x0000_t32" style="position:absolute;margin-left:71.85pt;margin-top:26.65pt;width:6.75pt;height:12.75pt;z-index:31;mso-position-horizontal-relative:text;mso-position-vertical-relative:text" o:connectortype="straight"/>
              </w:pict>
            </w:r>
            <w:r w:rsidRPr="00643174">
              <w:rPr>
                <w:noProof/>
                <w:lang w:eastAsia="ru-RU"/>
              </w:rPr>
              <w:pict>
                <v:shape id="_x0000_s1045" type="#_x0000_t32" style="position:absolute;margin-left:78.6pt;margin-top:26.65pt;width:0;height:12.75pt;flip:y;z-index:30;mso-position-horizontal-relative:text;mso-position-vertical-relative:text" o:connectortype="straight"/>
              </w:pict>
            </w:r>
            <w:r w:rsidRPr="00643174">
              <w:rPr>
                <w:noProof/>
                <w:lang w:eastAsia="ru-RU"/>
              </w:rPr>
              <w:pict>
                <v:shape id="_x0000_s1046" type="#_x0000_t32" style="position:absolute;margin-left:71.85pt;margin-top:26.65pt;width:0;height:12.75pt;flip:y;z-index:29;mso-position-horizontal-relative:text;mso-position-vertical-relative:text" o:connectortype="straight"/>
              </w:pict>
            </w:r>
            <w:r w:rsidRPr="00643174">
              <w:rPr>
                <w:noProof/>
                <w:lang w:eastAsia="ru-RU"/>
              </w:rPr>
              <w:pict>
                <v:shape id="_x0000_s1047" type="#_x0000_t32" style="position:absolute;margin-left:59.1pt;margin-top:33.4pt;width:12.75pt;height:0;z-index:28;mso-position-horizontal-relative:text;mso-position-vertical-relative:text" o:connectortype="straight"/>
              </w:pict>
            </w:r>
            <w:r w:rsidRPr="00643174">
              <w:rPr>
                <w:noProof/>
                <w:lang w:eastAsia="ru-RU"/>
              </w:rPr>
              <w:pict>
                <v:shape id="_x0000_s1048" type="#_x0000_t32" style="position:absolute;margin-left:18.6pt;margin-top:43.9pt;width:29.25pt;height:0;z-index:27;mso-position-horizontal-relative:text;mso-position-vertical-relative:text" o:connectortype="straight"/>
              </w:pict>
            </w:r>
            <w:r w:rsidRPr="00643174">
              <w:rPr>
                <w:noProof/>
                <w:lang w:eastAsia="ru-RU"/>
              </w:rPr>
              <w:pict>
                <v:shape id="_x0000_s1049" type="#_x0000_t32" style="position:absolute;margin-left:47.85pt;margin-top:22.9pt;width:6.75pt;height:10.5pt;z-index:26;mso-position-horizontal-relative:text;mso-position-vertical-relative:text" o:connectortype="straight"/>
              </w:pict>
            </w:r>
            <w:r w:rsidRPr="00643174">
              <w:rPr>
                <w:noProof/>
                <w:lang w:eastAsia="ru-RU"/>
              </w:rPr>
              <w:pict>
                <v:shape id="_x0000_s1050" type="#_x0000_t32" style="position:absolute;margin-left:9.6pt;margin-top:22.9pt;width:9pt;height:10.5pt;flip:y;z-index:25;mso-position-horizontal-relative:text;mso-position-vertical-relative:text" o:connectortype="straight"/>
              </w:pict>
            </w:r>
            <w:r w:rsidRPr="00643174">
              <w:rPr>
                <w:noProof/>
                <w:lang w:eastAsia="ru-RU"/>
              </w:rPr>
              <w:pict>
                <v:shape id="_x0000_s1051" type="#_x0000_t32" style="position:absolute;margin-left:18.6pt;margin-top:48.4pt;width:29.25pt;height:0;z-index:24;mso-position-horizontal-relative:text;mso-position-vertical-relative:text" o:connectortype="straight"/>
              </w:pict>
            </w:r>
            <w:r w:rsidRPr="00643174">
              <w:rPr>
                <w:noProof/>
                <w:lang w:eastAsia="ru-RU"/>
              </w:rPr>
              <w:pict>
                <v:shape id="_x0000_s1052" type="#_x0000_t32" style="position:absolute;margin-left:5.85pt;margin-top:33.4pt;width:12.75pt;height:15pt;z-index:23;mso-position-horizontal-relative:text;mso-position-vertical-relative:text" o:connectortype="straight"/>
              </w:pict>
            </w:r>
            <w:r w:rsidRPr="00643174">
              <w:rPr>
                <w:noProof/>
                <w:lang w:eastAsia="ru-RU"/>
              </w:rPr>
              <w:pict>
                <v:shape id="_x0000_s1053" type="#_x0000_t32" style="position:absolute;margin-left:47.85pt;margin-top:33.4pt;width:11.25pt;height:15pt;flip:y;z-index:22;mso-position-horizontal-relative:text;mso-position-vertical-relative:text" o:connectortype="straight"/>
              </w:pict>
            </w:r>
            <w:r w:rsidRPr="00643174">
              <w:rPr>
                <w:noProof/>
                <w:lang w:eastAsia="ru-RU"/>
              </w:rPr>
              <w:pict>
                <v:shape id="_x0000_s1054" type="#_x0000_t32" style="position:absolute;margin-left:47.85pt;margin-top:19.15pt;width:11.25pt;height:14.25pt;z-index:21;mso-position-horizontal-relative:text;mso-position-vertical-relative:text" o:connectortype="straight"/>
              </w:pict>
            </w:r>
            <w:r w:rsidRPr="00643174">
              <w:rPr>
                <w:noProof/>
                <w:lang w:eastAsia="ru-RU"/>
              </w:rPr>
              <w:pict>
                <v:shape id="_x0000_s1055" type="#_x0000_t32" style="position:absolute;margin-left:18.6pt;margin-top:19.15pt;width:29.25pt;height:0;z-index:20;mso-position-horizontal-relative:text;mso-position-vertical-relative:text" o:connectortype="straight"/>
              </w:pict>
            </w:r>
            <w:r w:rsidRPr="00643174">
              <w:rPr>
                <w:noProof/>
                <w:lang w:eastAsia="ru-RU"/>
              </w:rPr>
              <w:pict>
                <v:shape id="_x0000_s1056" type="#_x0000_t32" style="position:absolute;margin-left:5.85pt;margin-top:19.15pt;width:12.75pt;height:14.25pt;flip:y;z-index:19;mso-position-horizontal-relative:text;mso-position-vertical-relative:text" o:connectortype="straight"/>
              </w:pict>
            </w:r>
            <w:r w:rsidR="00F704EC" w:rsidRPr="00804914">
              <w:rPr>
                <w:rFonts w:ascii="Times New Roman" w:hAnsi="Times New Roman" w:cs="Times New Roman"/>
                <w:sz w:val="28"/>
                <w:szCs w:val="28"/>
              </w:rPr>
              <w:t>Анилин</w:t>
            </w:r>
            <w:r w:rsidRPr="00643174">
              <w:rPr>
                <w:rFonts w:ascii="Times New Roman" w:hAnsi="Times New Roman" w:cs="Times New Roman"/>
                <w:sz w:val="28"/>
                <w:szCs w:val="28"/>
                <w:lang w:val="en-US"/>
              </w:rPr>
            </w:r>
            <w:r w:rsidRPr="00643174">
              <w:rPr>
                <w:rFonts w:ascii="Times New Roman" w:hAnsi="Times New Roman" w:cs="Times New Roman"/>
                <w:sz w:val="28"/>
                <w:szCs w:val="28"/>
                <w:lang w:val="en-US"/>
              </w:rPr>
              <w:pict>
                <v:group id="_x0000_s1057" editas="canvas" style="width:82.55pt;height:67.3pt;mso-position-horizontal-relative:char;mso-position-vertical-relative:line" coordorigin="2362,7477" coordsize="5297,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2362;top:7477;width:5297;height:4320" o:preferrelative="f">
                    <v:fill o:detectmouseclick="t"/>
                    <v:path o:extrusionok="t" o:connecttype="none"/>
                    <o:lock v:ext="edit" text="t"/>
                  </v:shape>
                  <v:shape id="_x0000_s1059" style="position:absolute;left:5545;top:9611;width:381;height:591" coordsize="119,184" path="m14,48hdc78,5,93,,119,78,104,88,90,100,74,108v-14,7,-34,4,-45,15c18,134,,161,14,168v31,16,70,,105,e" filled="f">
                    <v:path arrowok="t"/>
                  </v:shape>
                  <w10:wrap type="none"/>
                  <w10:anchorlock/>
                </v:group>
              </w:pict>
            </w:r>
          </w:p>
        </w:tc>
        <w:tc>
          <w:tcPr>
            <w:tcW w:w="855" w:type="dxa"/>
          </w:tcPr>
          <w:p w:rsidR="00F704EC" w:rsidRPr="00804914" w:rsidRDefault="00F704EC" w:rsidP="00331B49">
            <w:pPr>
              <w:rPr>
                <w:rFonts w:ascii="Times New Roman" w:hAnsi="Times New Roman" w:cs="Times New Roman"/>
                <w:sz w:val="28"/>
                <w:szCs w:val="28"/>
              </w:rPr>
            </w:pPr>
            <w:r w:rsidRPr="00804914">
              <w:rPr>
                <w:rFonts w:ascii="Times New Roman" w:hAnsi="Times New Roman" w:cs="Times New Roman"/>
                <w:sz w:val="28"/>
                <w:szCs w:val="28"/>
              </w:rPr>
              <w:t>93</w:t>
            </w:r>
          </w:p>
        </w:tc>
        <w:tc>
          <w:tcPr>
            <w:tcW w:w="975" w:type="dxa"/>
            <w:tcBorders>
              <w:tr2bl w:val="single" w:sz="4" w:space="0" w:color="auto"/>
            </w:tcBorders>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184</w:t>
            </w:r>
          </w:p>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_</w:t>
            </w:r>
          </w:p>
        </w:tc>
        <w:tc>
          <w:tcPr>
            <w:tcW w:w="114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1,5863</w:t>
            </w:r>
          </w:p>
        </w:tc>
        <w:tc>
          <w:tcPr>
            <w:tcW w:w="11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1,022</w:t>
            </w:r>
          </w:p>
        </w:tc>
        <w:tc>
          <w:tcPr>
            <w:tcW w:w="70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9</w:t>
            </w:r>
          </w:p>
        </w:tc>
        <w:tc>
          <w:tcPr>
            <w:tcW w:w="88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9,198</w:t>
            </w:r>
          </w:p>
        </w:tc>
        <w:tc>
          <w:tcPr>
            <w:tcW w:w="8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0,098</w:t>
            </w:r>
          </w:p>
        </w:tc>
      </w:tr>
      <w:tr w:rsidR="00F704EC" w:rsidRPr="00804914">
        <w:trPr>
          <w:trHeight w:val="683"/>
        </w:trPr>
        <w:tc>
          <w:tcPr>
            <w:tcW w:w="2460" w:type="dxa"/>
          </w:tcPr>
          <w:p w:rsidR="00F704EC" w:rsidRPr="00804914" w:rsidRDefault="00F704EC" w:rsidP="00331B49">
            <w:pPr>
              <w:rPr>
                <w:rFonts w:ascii="Times New Roman" w:hAnsi="Times New Roman" w:cs="Times New Roman"/>
                <w:sz w:val="28"/>
                <w:szCs w:val="28"/>
                <w:lang w:val="en-US"/>
              </w:rPr>
            </w:pPr>
            <w:r w:rsidRPr="00804914">
              <w:rPr>
                <w:rFonts w:ascii="Times New Roman" w:hAnsi="Times New Roman" w:cs="Times New Roman"/>
                <w:sz w:val="28"/>
                <w:szCs w:val="28"/>
                <w:lang w:val="en-US"/>
              </w:rPr>
              <w:t>H</w:t>
            </w:r>
            <w:r w:rsidRPr="00804914">
              <w:rPr>
                <w:rFonts w:ascii="Times New Roman" w:hAnsi="Times New Roman" w:cs="Times New Roman"/>
                <w:sz w:val="28"/>
                <w:szCs w:val="28"/>
                <w:vertAlign w:val="subscript"/>
                <w:lang w:val="en-US"/>
              </w:rPr>
              <w:t>2</w:t>
            </w:r>
            <w:r w:rsidRPr="00804914">
              <w:rPr>
                <w:rFonts w:ascii="Times New Roman" w:hAnsi="Times New Roman" w:cs="Times New Roman"/>
                <w:sz w:val="28"/>
                <w:szCs w:val="28"/>
                <w:lang w:val="en-US"/>
              </w:rPr>
              <w:t>SO</w:t>
            </w:r>
            <w:r w:rsidRPr="00804914">
              <w:rPr>
                <w:rFonts w:ascii="Times New Roman" w:hAnsi="Times New Roman" w:cs="Times New Roman"/>
                <w:sz w:val="28"/>
                <w:szCs w:val="28"/>
                <w:vertAlign w:val="subscript"/>
                <w:lang w:val="en-US"/>
              </w:rPr>
              <w:t>4</w:t>
            </w:r>
          </w:p>
        </w:tc>
        <w:tc>
          <w:tcPr>
            <w:tcW w:w="855" w:type="dxa"/>
          </w:tcPr>
          <w:p w:rsidR="00F704EC" w:rsidRPr="00804914" w:rsidRDefault="00F704EC" w:rsidP="00331B49">
            <w:pPr>
              <w:rPr>
                <w:rFonts w:ascii="Times New Roman" w:hAnsi="Times New Roman" w:cs="Times New Roman"/>
                <w:sz w:val="28"/>
                <w:szCs w:val="28"/>
                <w:lang w:val="en-US"/>
              </w:rPr>
            </w:pPr>
            <w:r w:rsidRPr="00804914">
              <w:rPr>
                <w:rFonts w:ascii="Times New Roman" w:hAnsi="Times New Roman" w:cs="Times New Roman"/>
                <w:sz w:val="28"/>
                <w:szCs w:val="28"/>
                <w:lang w:val="en-US"/>
              </w:rPr>
              <w:t>98</w:t>
            </w:r>
          </w:p>
        </w:tc>
        <w:tc>
          <w:tcPr>
            <w:tcW w:w="975" w:type="dxa"/>
            <w:tcBorders>
              <w:tr2bl w:val="single" w:sz="4" w:space="0" w:color="auto"/>
            </w:tcBorders>
          </w:tcPr>
          <w:p w:rsidR="00F704EC" w:rsidRPr="00804914" w:rsidRDefault="00F704EC" w:rsidP="00331B49">
            <w:pPr>
              <w:rPr>
                <w:rFonts w:ascii="Times New Roman" w:hAnsi="Times New Roman" w:cs="Times New Roman"/>
                <w:sz w:val="28"/>
                <w:szCs w:val="28"/>
              </w:rPr>
            </w:pPr>
            <w:r w:rsidRPr="00804914">
              <w:rPr>
                <w:rFonts w:ascii="Times New Roman" w:hAnsi="Times New Roman" w:cs="Times New Roman"/>
                <w:sz w:val="28"/>
                <w:szCs w:val="28"/>
                <w:lang w:val="en-US"/>
              </w:rPr>
              <w:t>336</w:t>
            </w:r>
            <w:r w:rsidRPr="00804914">
              <w:rPr>
                <w:rFonts w:ascii="Times New Roman" w:hAnsi="Times New Roman" w:cs="Times New Roman"/>
              </w:rPr>
              <w:t>разл</w:t>
            </w:r>
          </w:p>
          <w:p w:rsidR="00F704EC" w:rsidRPr="00804914" w:rsidRDefault="00F704EC" w:rsidP="00331B49">
            <w:pPr>
              <w:rPr>
                <w:rFonts w:ascii="Times New Roman" w:hAnsi="Times New Roman" w:cs="Times New Roman"/>
                <w:sz w:val="28"/>
                <w:szCs w:val="28"/>
              </w:rPr>
            </w:pPr>
            <w:r w:rsidRPr="00804914">
              <w:rPr>
                <w:rFonts w:ascii="Times New Roman" w:hAnsi="Times New Roman" w:cs="Times New Roman"/>
                <w:sz w:val="28"/>
                <w:szCs w:val="28"/>
              </w:rPr>
              <w:t xml:space="preserve">            </w:t>
            </w:r>
          </w:p>
          <w:p w:rsidR="00F704EC" w:rsidRPr="00804914" w:rsidRDefault="00F704EC" w:rsidP="00331B49">
            <w:pPr>
              <w:rPr>
                <w:rFonts w:ascii="Times New Roman" w:hAnsi="Times New Roman" w:cs="Times New Roman"/>
                <w:sz w:val="28"/>
                <w:szCs w:val="28"/>
              </w:rPr>
            </w:pPr>
            <w:r w:rsidRPr="00804914">
              <w:rPr>
                <w:rFonts w:ascii="Times New Roman" w:hAnsi="Times New Roman" w:cs="Times New Roman"/>
                <w:sz w:val="28"/>
                <w:szCs w:val="28"/>
              </w:rPr>
              <w:t xml:space="preserve">             10</w:t>
            </w:r>
          </w:p>
        </w:tc>
        <w:tc>
          <w:tcPr>
            <w:tcW w:w="114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_</w:t>
            </w:r>
          </w:p>
        </w:tc>
        <w:tc>
          <w:tcPr>
            <w:tcW w:w="11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1,84</w:t>
            </w:r>
          </w:p>
        </w:tc>
        <w:tc>
          <w:tcPr>
            <w:tcW w:w="70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5,2</w:t>
            </w:r>
          </w:p>
        </w:tc>
        <w:tc>
          <w:tcPr>
            <w:tcW w:w="88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9,568</w:t>
            </w:r>
          </w:p>
        </w:tc>
        <w:tc>
          <w:tcPr>
            <w:tcW w:w="8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0,051</w:t>
            </w:r>
          </w:p>
        </w:tc>
      </w:tr>
      <w:tr w:rsidR="00F704EC" w:rsidRPr="00804914">
        <w:trPr>
          <w:trHeight w:val="916"/>
        </w:trPr>
        <w:tc>
          <w:tcPr>
            <w:tcW w:w="2460" w:type="dxa"/>
          </w:tcPr>
          <w:p w:rsidR="00F704EC" w:rsidRPr="00804914" w:rsidRDefault="00643174" w:rsidP="00331B49">
            <w:pPr>
              <w:rPr>
                <w:rFonts w:ascii="Times New Roman" w:hAnsi="Times New Roman" w:cs="Times New Roman"/>
                <w:sz w:val="28"/>
                <w:szCs w:val="28"/>
                <w:lang w:val="en-US"/>
              </w:rPr>
            </w:pPr>
            <w:r w:rsidRPr="00643174">
              <w:rPr>
                <w:noProof/>
                <w:lang w:eastAsia="ru-RU"/>
              </w:rPr>
              <w:pict>
                <v:shape id="_x0000_s1060" type="#_x0000_t32" style="position:absolute;margin-left:113.1pt;margin-top:56pt;width:8.25pt;height:0;z-index:64;mso-position-horizontal-relative:text;mso-position-vertical-relative:text" o:connectortype="straight">
                  <w10:anchorlock/>
                </v:shape>
              </w:pict>
            </w:r>
            <w:r w:rsidRPr="00643174">
              <w:rPr>
                <w:noProof/>
                <w:lang w:eastAsia="ru-RU"/>
              </w:rPr>
              <w:pict>
                <v:shape id="_x0000_s1061" type="#_x0000_t32" style="position:absolute;margin-left:121.35pt;margin-top:47.75pt;width:0;height:19.5pt;z-index:63;mso-position-horizontal-relative:text;mso-position-vertical-relative:text" o:connectortype="straight">
                  <w10:anchorlock/>
                </v:shape>
              </w:pict>
            </w:r>
            <w:r w:rsidRPr="00643174">
              <w:rPr>
                <w:noProof/>
                <w:lang w:eastAsia="ru-RU"/>
              </w:rPr>
              <w:pict>
                <v:shape id="_x0000_s1062" type="#_x0000_t32" style="position:absolute;margin-left:113.1pt;margin-top:47.75pt;width:.75pt;height:21pt;z-index:62;mso-position-horizontal-relative:text;mso-position-vertical-relative:text" o:connectortype="straight">
                  <w10:anchorlock/>
                </v:shape>
              </w:pict>
            </w:r>
            <w:r w:rsidRPr="00643174">
              <w:rPr>
                <w:noProof/>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63" type="#_x0000_t120" style="position:absolute;margin-left:96.65pt;margin-top:47.75pt;width:11.95pt;height:21pt;z-index:61;mso-position-horizontal-relative:text;mso-position-vertical-relative:text">
                  <w10:anchorlock/>
                </v:shape>
              </w:pict>
            </w:r>
            <w:r w:rsidRPr="00643174">
              <w:rPr>
                <w:noProof/>
                <w:lang w:eastAsia="ru-RU"/>
              </w:rPr>
              <w:pict>
                <v:shape id="_x0000_s1064" type="#_x0000_t120" style="position:absolute;margin-left:70.35pt;margin-top:79.25pt;width:8.65pt;height:18pt;z-index:60;mso-position-horizontal-relative:text;mso-position-vertical-relative:text">
                  <w10:anchorlock/>
                </v:shape>
              </w:pict>
            </w:r>
            <w:r w:rsidRPr="00643174">
              <w:rPr>
                <w:noProof/>
                <w:lang w:eastAsia="ru-RU"/>
              </w:rPr>
              <w:pict>
                <v:shape id="_x0000_s1065" type="#_x0000_t120" style="position:absolute;margin-left:70.35pt;margin-top:17.75pt;width:8.65pt;height:15.75pt;z-index:59;mso-position-horizontal-relative:text;mso-position-vertical-relative:text">
                  <w10:anchorlock/>
                </v:shape>
              </w:pict>
            </w:r>
            <w:r w:rsidRPr="00643174">
              <w:rPr>
                <w:noProof/>
                <w:lang w:eastAsia="ru-RU"/>
              </w:rPr>
              <w:pict>
                <v:shape id="_x0000_s1066" type="#_x0000_t32" style="position:absolute;margin-left:78.6pt;margin-top:68.75pt;width:0;height:10.5pt;z-index:58;mso-position-horizontal-relative:text;mso-position-vertical-relative:text" o:connectortype="straight">
                  <w10:anchorlock/>
                </v:shape>
              </w:pict>
            </w:r>
            <w:r w:rsidRPr="00643174">
              <w:rPr>
                <w:noProof/>
                <w:lang w:eastAsia="ru-RU"/>
              </w:rPr>
              <w:pict>
                <v:shape id="_x0000_s1067" type="#_x0000_t32" style="position:absolute;margin-left:71.85pt;margin-top:68.75pt;width:0;height:10.5pt;z-index:57;mso-position-horizontal-relative:text;mso-position-vertical-relative:text" o:connectortype="straight">
                  <w10:anchorlock/>
                </v:shape>
              </w:pict>
            </w:r>
            <w:r w:rsidRPr="00643174">
              <w:rPr>
                <w:noProof/>
                <w:lang w:eastAsia="ru-RU"/>
              </w:rPr>
              <w:pict>
                <v:shape id="_x0000_s1068" type="#_x0000_t32" style="position:absolute;margin-left:78.6pt;margin-top:33.5pt;width:0;height:11.75pt;flip:y;z-index:56;mso-position-horizontal-relative:text;mso-position-vertical-relative:text" o:connectortype="straight">
                  <w10:anchorlock/>
                </v:shape>
              </w:pict>
            </w:r>
            <w:r w:rsidRPr="00643174">
              <w:rPr>
                <w:noProof/>
                <w:lang w:eastAsia="ru-RU"/>
              </w:rPr>
              <w:pict>
                <v:shape id="_x0000_s1069" type="#_x0000_t32" style="position:absolute;margin-left:71.85pt;margin-top:33.5pt;width:0;height:11.75pt;flip:y;z-index:55;mso-position-horizontal-relative:text;mso-position-vertical-relative:text" o:connectortype="straight">
                  <w10:anchorlock/>
                </v:shape>
              </w:pict>
            </w:r>
            <w:r w:rsidRPr="00643174">
              <w:rPr>
                <w:noProof/>
                <w:lang w:eastAsia="ru-RU"/>
              </w:rPr>
              <w:pict>
                <v:shape id="_x0000_s1070" type="#_x0000_t32" style="position:absolute;margin-left:84.6pt;margin-top:56pt;width:12.05pt;height:0;z-index:54;mso-position-horizontal-relative:text;mso-position-vertical-relative:text" o:connectortype="straight">
                  <w10:anchorlock/>
                </v:shape>
              </w:pict>
            </w:r>
            <w:r w:rsidRPr="00643174">
              <w:rPr>
                <w:noProof/>
                <w:lang w:eastAsia="ru-RU"/>
              </w:rPr>
              <w:pict>
                <v:shape id="_x0000_s1071" style="position:absolute;margin-left:70.35pt;margin-top:45.25pt;width:12.55pt;height:23.5pt;z-index:53;mso-position-horizontal-relative:text;mso-position-vertical-relative:text" coordsize="251,470" path="m225,80hdc148,29,52,,15,110v5,30,5,61,15,90c54,271,150,270,210,290v10,15,28,27,30,45c251,430,207,446,135,470,90,465,,455,,455e" filled="f">
                  <v:path arrowok="t"/>
                  <w10:anchorlock/>
                </v:shape>
              </w:pict>
            </w:r>
            <w:r w:rsidRPr="00643174">
              <w:rPr>
                <w:noProof/>
                <w:lang w:eastAsia="ru-RU"/>
              </w:rPr>
              <w:pict>
                <v:shape id="_x0000_s1072" type="#_x0000_t32" style="position:absolute;margin-left:65.1pt;margin-top:56pt;width:6.75pt;height:0;z-index:52;mso-position-horizontal-relative:text;mso-position-vertical-relative:text" o:connectortype="straight">
                  <w10:anchorlock/>
                </v:shape>
              </w:pict>
            </w:r>
            <w:r w:rsidRPr="00643174">
              <w:rPr>
                <w:noProof/>
                <w:lang w:eastAsia="ru-RU"/>
              </w:rPr>
              <w:pict>
                <v:shape id="_x0000_s1073" type="#_x0000_t32" style="position:absolute;margin-left:54.6pt;margin-top:51.5pt;width:4.5pt;height:4.5pt;z-index:51;mso-position-horizontal-relative:text;mso-position-vertical-relative:text" o:connectortype="straight">
                  <w10:anchorlock/>
                </v:shape>
              </w:pict>
            </w:r>
            <w:r w:rsidRPr="00643174">
              <w:rPr>
                <w:noProof/>
                <w:lang w:eastAsia="ru-RU"/>
              </w:rPr>
              <w:pict>
                <v:shape id="_x0000_s1074" type="#_x0000_t32" style="position:absolute;margin-left:38.1pt;margin-top:65pt;width:21pt;height:0;z-index:50;mso-position-horizontal-relative:text;mso-position-vertical-relative:text" o:connectortype="straight">
                  <w10:anchorlock/>
                </v:shape>
              </w:pict>
            </w:r>
            <w:r w:rsidRPr="00643174">
              <w:rPr>
                <w:noProof/>
                <w:lang w:eastAsia="ru-RU"/>
              </w:rPr>
              <w:pict>
                <v:shape id="_x0000_s1075" type="#_x0000_t32" style="position:absolute;margin-left:34.35pt;margin-top:51.5pt;width:3.75pt;height:4.5pt;flip:y;z-index:49;mso-position-horizontal-relative:text;mso-position-vertical-relative:text" o:connectortype="straight">
                  <w10:anchorlock/>
                </v:shape>
              </w:pict>
            </w:r>
            <w:r w:rsidRPr="00643174">
              <w:rPr>
                <w:noProof/>
                <w:lang w:eastAsia="ru-RU"/>
              </w:rPr>
              <w:pict>
                <v:shape id="_x0000_s1076" type="#_x0000_t32" style="position:absolute;margin-left:59.1pt;margin-top:47.75pt;width:6pt;height:8.25pt;flip:x y;z-index:48;mso-position-horizontal-relative:text;mso-position-vertical-relative:text" o:connectortype="straight">
                  <w10:anchorlock/>
                </v:shape>
              </w:pict>
            </w:r>
            <w:r w:rsidRPr="00643174">
              <w:rPr>
                <w:noProof/>
                <w:lang w:eastAsia="ru-RU"/>
              </w:rPr>
              <w:pict>
                <v:shape id="_x0000_s1077" type="#_x0000_t32" style="position:absolute;margin-left:59.1pt;margin-top:56pt;width:6pt;height:11.25pt;flip:y;z-index:47;mso-position-horizontal-relative:text;mso-position-vertical-relative:text" o:connectortype="straight">
                  <w10:anchorlock/>
                </v:shape>
              </w:pict>
            </w:r>
            <w:r w:rsidRPr="00643174">
              <w:rPr>
                <w:noProof/>
                <w:lang w:eastAsia="ru-RU"/>
              </w:rPr>
              <w:pict>
                <v:shape id="_x0000_s1078" type="#_x0000_t32" style="position:absolute;margin-left:38.1pt;margin-top:67.25pt;width:21pt;height:0;z-index:46;mso-position-horizontal-relative:text;mso-position-vertical-relative:text" o:connectortype="straight">
                  <w10:anchorlock/>
                </v:shape>
              </w:pict>
            </w:r>
            <w:r w:rsidRPr="00643174">
              <w:rPr>
                <w:noProof/>
                <w:lang w:eastAsia="ru-RU"/>
              </w:rPr>
              <w:pict>
                <v:shape id="_x0000_s1079" type="#_x0000_t32" style="position:absolute;margin-left:38.1pt;margin-top:47.75pt;width:21pt;height:0;z-index:45;mso-position-horizontal-relative:text;mso-position-vertical-relative:text" o:connectortype="straight">
                  <w10:anchorlock/>
                </v:shape>
              </w:pict>
            </w:r>
            <w:r w:rsidRPr="00643174">
              <w:rPr>
                <w:noProof/>
                <w:lang w:eastAsia="ru-RU"/>
              </w:rPr>
              <w:pict>
                <v:shape id="_x0000_s1080" type="#_x0000_t32" style="position:absolute;margin-left:29.85pt;margin-top:56pt;width:8.25pt;height:11.25pt;z-index:44;mso-position-horizontal-relative:text;mso-position-vertical-relative:text" o:connectortype="straight">
                  <w10:anchorlock/>
                </v:shape>
              </w:pict>
            </w:r>
            <w:r w:rsidRPr="00643174">
              <w:rPr>
                <w:noProof/>
                <w:lang w:eastAsia="ru-RU"/>
              </w:rPr>
              <w:pict>
                <v:shape id="_x0000_s1081" type="#_x0000_t32" style="position:absolute;margin-left:29.85pt;margin-top:47.75pt;width:8.25pt;height:8.25pt;flip:y;z-index:43;mso-position-horizontal-relative:text;mso-position-vertical-relative:text" o:connectortype="straight">
                  <w10:anchorlock/>
                </v:shape>
              </w:pict>
            </w:r>
            <w:r w:rsidRPr="00643174">
              <w:rPr>
                <w:noProof/>
                <w:lang w:eastAsia="ru-RU"/>
              </w:rPr>
              <w:pict>
                <v:shape id="_x0000_s1082" type="#_x0000_t32" style="position:absolute;margin-left:22.35pt;margin-top:56pt;width:7.5pt;height:0;z-index:42;mso-position-horizontal-relative:text;mso-position-vertical-relative:text" o:connectortype="straight">
                  <w10:anchorlock/>
                </v:shape>
              </w:pict>
            </w:r>
            <w:r w:rsidRPr="00643174">
              <w:rPr>
                <w:noProof/>
                <w:lang w:eastAsia="ru-RU"/>
              </w:rPr>
              <w:pict>
                <v:shape id="_x0000_s1083" style="position:absolute;margin-left:6.55pt;margin-top:61.7pt;width:6.8pt;height:5.55pt;z-index:41;mso-position-horizontal-relative:text;mso-position-vertical-relative:text" coordsize="136,204" path="m31,21hdc46,16,61,,76,6v43,17,32,64,15,90c79,114,60,125,46,141,34,155,,178,16,186v36,18,80,,120,e" filled="f">
                  <v:path arrowok="t"/>
                  <w10:anchorlock/>
                </v:shape>
              </w:pict>
            </w:r>
            <w:r w:rsidRPr="00643174">
              <w:rPr>
                <w:noProof/>
                <w:lang w:eastAsia="ru-RU"/>
              </w:rPr>
              <w:pict>
                <v:shape id="_x0000_s1084" type="#_x0000_t32" style="position:absolute;margin-left:13.35pt;margin-top:47.75pt;width:9pt;height:17.25pt;z-index:40;mso-position-horizontal-relative:text;mso-position-vertical-relative:text" o:connectortype="straight">
                  <w10:anchorlock/>
                </v:shape>
              </w:pict>
            </w:r>
            <w:r w:rsidRPr="00643174">
              <w:rPr>
                <w:noProof/>
                <w:lang w:eastAsia="ru-RU"/>
              </w:rPr>
              <w:pict>
                <v:shape id="_x0000_s1085" type="#_x0000_t32" style="position:absolute;margin-left:22.35pt;margin-top:47.75pt;width:0;height:17.25pt;flip:y;z-index:39;mso-position-horizontal-relative:text;mso-position-vertical-relative:text" o:connectortype="straight">
                  <w10:anchorlock/>
                </v:shape>
              </w:pict>
            </w:r>
            <w:r w:rsidRPr="00643174">
              <w:rPr>
                <w:noProof/>
                <w:lang w:eastAsia="ru-RU"/>
              </w:rPr>
              <w:pict>
                <v:shape id="_x0000_s1086" type="#_x0000_t32" style="position:absolute;margin-left:13.35pt;margin-top:47.75pt;width:0;height:17.25pt;flip:y;z-index:38;mso-position-horizontal-relative:text;mso-position-vertical-relative:text" o:connectortype="straight">
                  <w10:anchorlock/>
                </v:shape>
              </w:pict>
            </w:r>
            <w:r w:rsidRPr="00643174">
              <w:rPr>
                <w:noProof/>
                <w:lang w:eastAsia="ru-RU"/>
              </w:rPr>
              <w:pict>
                <v:shape id="_x0000_s1087" type="#_x0000_t32" style="position:absolute;margin-left:5.85pt;margin-top:47.75pt;width:0;height:17.25pt;z-index:37;mso-position-horizontal-relative:text;mso-position-vertical-relative:text" o:connectortype="straight">
                  <w10:anchorlock/>
                </v:shape>
              </w:pict>
            </w:r>
            <w:r w:rsidRPr="00643174">
              <w:rPr>
                <w:noProof/>
                <w:lang w:eastAsia="ru-RU"/>
              </w:rPr>
              <w:pict>
                <v:shape id="_x0000_s1088" type="#_x0000_t32" style="position:absolute;margin-left:-1.65pt;margin-top:56pt;width:7.5pt;height:0;z-index:36;mso-position-horizontal-relative:text;mso-position-vertical-relative:text" o:connectortype="straight">
                  <w10:anchorlock/>
                </v:shape>
              </w:pict>
            </w:r>
            <w:r w:rsidRPr="00643174">
              <w:rPr>
                <w:noProof/>
                <w:lang w:eastAsia="ru-RU"/>
              </w:rPr>
              <w:pict>
                <v:shape id="_x0000_s1089" type="#_x0000_t32" style="position:absolute;margin-left:-1.65pt;margin-top:47.75pt;width:0;height:17.25pt;z-index:35;mso-position-horizontal-relative:text;mso-position-vertical-relative:text" o:connectortype="straight">
                  <w10:anchorlock/>
                </v:shape>
              </w:pict>
            </w:r>
            <w:r w:rsidR="00F704EC" w:rsidRPr="00804914">
              <w:rPr>
                <w:rFonts w:ascii="Times New Roman" w:hAnsi="Times New Roman" w:cs="Times New Roman"/>
                <w:sz w:val="28"/>
                <w:szCs w:val="28"/>
              </w:rPr>
              <w:t>Сульфаниловая кислота</w:t>
            </w:r>
          </w:p>
        </w:tc>
        <w:tc>
          <w:tcPr>
            <w:tcW w:w="855" w:type="dxa"/>
          </w:tcPr>
          <w:p w:rsidR="00F704EC" w:rsidRPr="00804914" w:rsidRDefault="00F704EC" w:rsidP="00331B49">
            <w:pPr>
              <w:rPr>
                <w:rFonts w:ascii="Times New Roman" w:hAnsi="Times New Roman" w:cs="Times New Roman"/>
                <w:sz w:val="28"/>
                <w:szCs w:val="28"/>
              </w:rPr>
            </w:pPr>
            <w:r w:rsidRPr="00804914">
              <w:rPr>
                <w:rFonts w:ascii="Times New Roman" w:hAnsi="Times New Roman" w:cs="Times New Roman"/>
                <w:sz w:val="28"/>
                <w:szCs w:val="28"/>
              </w:rPr>
              <w:t>173</w:t>
            </w:r>
          </w:p>
        </w:tc>
        <w:tc>
          <w:tcPr>
            <w:tcW w:w="975" w:type="dxa"/>
            <w:tcBorders>
              <w:tr2bl w:val="single" w:sz="4" w:space="0" w:color="auto"/>
            </w:tcBorders>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w:t>
            </w:r>
          </w:p>
          <w:p w:rsidR="00F704EC" w:rsidRPr="00804914" w:rsidRDefault="00F704EC" w:rsidP="00331B49">
            <w:pPr>
              <w:rPr>
                <w:rFonts w:ascii="Times New Roman" w:hAnsi="Times New Roman" w:cs="Times New Roman"/>
                <w:sz w:val="28"/>
                <w:szCs w:val="28"/>
              </w:rPr>
            </w:pPr>
          </w:p>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 xml:space="preserve">       288р.</w:t>
            </w:r>
          </w:p>
        </w:tc>
        <w:tc>
          <w:tcPr>
            <w:tcW w:w="114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_</w:t>
            </w:r>
          </w:p>
        </w:tc>
        <w:tc>
          <w:tcPr>
            <w:tcW w:w="11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_</w:t>
            </w:r>
          </w:p>
        </w:tc>
        <w:tc>
          <w:tcPr>
            <w:tcW w:w="705" w:type="dxa"/>
          </w:tcPr>
          <w:p w:rsidR="00F704EC" w:rsidRPr="00804914" w:rsidRDefault="00F704EC" w:rsidP="00331B49">
            <w:pPr>
              <w:rPr>
                <w:rFonts w:ascii="Times New Roman" w:hAnsi="Times New Roman" w:cs="Times New Roman"/>
                <w:sz w:val="28"/>
                <w:szCs w:val="28"/>
              </w:rPr>
            </w:pPr>
          </w:p>
        </w:tc>
        <w:tc>
          <w:tcPr>
            <w:tcW w:w="885"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17</w:t>
            </w:r>
          </w:p>
        </w:tc>
        <w:tc>
          <w:tcPr>
            <w:tcW w:w="810" w:type="dxa"/>
          </w:tcPr>
          <w:p w:rsidR="00F704EC" w:rsidRPr="00804914" w:rsidRDefault="00F704EC" w:rsidP="00331B49">
            <w:pPr>
              <w:jc w:val="center"/>
              <w:rPr>
                <w:rFonts w:ascii="Times New Roman" w:hAnsi="Times New Roman" w:cs="Times New Roman"/>
                <w:sz w:val="28"/>
                <w:szCs w:val="28"/>
              </w:rPr>
            </w:pPr>
            <w:r w:rsidRPr="00804914">
              <w:rPr>
                <w:rFonts w:ascii="Times New Roman" w:hAnsi="Times New Roman" w:cs="Times New Roman"/>
                <w:sz w:val="28"/>
                <w:szCs w:val="28"/>
              </w:rPr>
              <w:t>0,098</w:t>
            </w:r>
          </w:p>
        </w:tc>
      </w:tr>
      <w:tr w:rsidR="00F704EC" w:rsidRPr="00804914">
        <w:trPr>
          <w:trHeight w:val="855"/>
        </w:trPr>
        <w:tc>
          <w:tcPr>
            <w:tcW w:w="8940" w:type="dxa"/>
            <w:gridSpan w:val="8"/>
            <w:tcBorders>
              <w:left w:val="nil"/>
              <w:bottom w:val="nil"/>
              <w:right w:val="nil"/>
            </w:tcBorders>
          </w:tcPr>
          <w:p w:rsidR="00F704EC" w:rsidRPr="00804914" w:rsidRDefault="00F704EC" w:rsidP="00331B49">
            <w:pPr>
              <w:rPr>
                <w:rFonts w:ascii="Times New Roman" w:hAnsi="Times New Roman" w:cs="Times New Roman"/>
                <w:sz w:val="28"/>
                <w:szCs w:val="28"/>
              </w:rPr>
            </w:pPr>
          </w:p>
        </w:tc>
      </w:tr>
    </w:tbl>
    <w:p w:rsidR="00F704EC" w:rsidRDefault="00F704EC" w:rsidP="00D67848">
      <w:pPr>
        <w:pStyle w:val="a3"/>
        <w:ind w:left="0"/>
        <w:jc w:val="center"/>
        <w:rPr>
          <w:rFonts w:ascii="Times New Roman" w:hAnsi="Times New Roman" w:cs="Times New Roman"/>
          <w:sz w:val="28"/>
          <w:szCs w:val="28"/>
        </w:rPr>
      </w:pPr>
    </w:p>
    <w:p w:rsidR="00F704EC" w:rsidRDefault="00F704EC" w:rsidP="00D67848">
      <w:pPr>
        <w:pStyle w:val="a3"/>
        <w:ind w:left="0"/>
        <w:jc w:val="center"/>
        <w:rPr>
          <w:rFonts w:ascii="Times New Roman" w:hAnsi="Times New Roman" w:cs="Times New Roman"/>
          <w:sz w:val="28"/>
          <w:szCs w:val="28"/>
        </w:rPr>
      </w:pPr>
    </w:p>
    <w:p w:rsidR="00F704EC" w:rsidRDefault="00F704EC" w:rsidP="00D67848">
      <w:pPr>
        <w:pStyle w:val="a3"/>
        <w:ind w:left="0"/>
        <w:jc w:val="center"/>
        <w:rPr>
          <w:rFonts w:ascii="Times New Roman" w:hAnsi="Times New Roman" w:cs="Times New Roman"/>
          <w:sz w:val="28"/>
          <w:szCs w:val="28"/>
        </w:rPr>
      </w:pPr>
    </w:p>
    <w:p w:rsidR="00F704EC" w:rsidRDefault="00F704EC" w:rsidP="00D67848">
      <w:pPr>
        <w:pStyle w:val="a3"/>
        <w:ind w:left="0"/>
        <w:jc w:val="center"/>
        <w:rPr>
          <w:rFonts w:ascii="Times New Roman" w:hAnsi="Times New Roman" w:cs="Times New Roman"/>
          <w:sz w:val="28"/>
          <w:szCs w:val="28"/>
        </w:rPr>
      </w:pPr>
    </w:p>
    <w:p w:rsidR="00F704EC" w:rsidRDefault="00F704EC" w:rsidP="00D67848">
      <w:pPr>
        <w:pStyle w:val="a3"/>
        <w:ind w:left="0"/>
        <w:jc w:val="center"/>
        <w:rPr>
          <w:rFonts w:ascii="Times New Roman" w:hAnsi="Times New Roman" w:cs="Times New Roman"/>
          <w:sz w:val="28"/>
          <w:szCs w:val="28"/>
        </w:rPr>
      </w:pPr>
    </w:p>
    <w:p w:rsidR="00F704EC" w:rsidRDefault="00F704EC" w:rsidP="00D67848">
      <w:pPr>
        <w:pStyle w:val="a3"/>
        <w:ind w:left="0"/>
        <w:jc w:val="center"/>
        <w:rPr>
          <w:rFonts w:ascii="Times New Roman" w:hAnsi="Times New Roman" w:cs="Times New Roman"/>
          <w:sz w:val="28"/>
          <w:szCs w:val="28"/>
        </w:rPr>
      </w:pPr>
    </w:p>
    <w:p w:rsidR="00F704EC" w:rsidRPr="00956E8E" w:rsidRDefault="00F704EC" w:rsidP="00D67848">
      <w:pPr>
        <w:pStyle w:val="a3"/>
        <w:ind w:left="0"/>
        <w:jc w:val="center"/>
        <w:rPr>
          <w:rFonts w:ascii="Times New Roman" w:hAnsi="Times New Roman" w:cs="Times New Roman"/>
          <w:sz w:val="28"/>
          <w:szCs w:val="28"/>
        </w:rPr>
      </w:pPr>
      <w:r w:rsidRPr="00956E8E">
        <w:rPr>
          <w:rFonts w:ascii="Times New Roman" w:hAnsi="Times New Roman" w:cs="Times New Roman"/>
          <w:sz w:val="28"/>
          <w:szCs w:val="28"/>
        </w:rPr>
        <w:lastRenderedPageBreak/>
        <w:t>Сульфанирование ароматических анилов.</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Для получения сульфаниловых кислот из первичных ароматических анилов  применяется метод «Запекания». Этот метод основан на том, что кислые и сернокислые соли многих первичных ароматических анилов, получаемых действием эквимомерного количества серной кислоты при нагревании в течение нескольких часов, при температуре выше 180</w:t>
      </w:r>
      <w:r w:rsidRPr="00956E8E">
        <w:rPr>
          <w:rFonts w:ascii="Times New Roman" w:hAnsi="Times New Roman" w:cs="Times New Roman"/>
          <w:sz w:val="28"/>
          <w:szCs w:val="28"/>
          <w:vertAlign w:val="superscript"/>
        </w:rPr>
        <w:t>0</w:t>
      </w:r>
      <w:r w:rsidRPr="00956E8E">
        <w:rPr>
          <w:rFonts w:ascii="Times New Roman" w:hAnsi="Times New Roman" w:cs="Times New Roman"/>
          <w:sz w:val="28"/>
          <w:szCs w:val="28"/>
        </w:rPr>
        <w:t>-190</w:t>
      </w:r>
      <w:r w:rsidRPr="00956E8E">
        <w:rPr>
          <w:rFonts w:ascii="Times New Roman" w:hAnsi="Times New Roman" w:cs="Times New Roman"/>
          <w:sz w:val="28"/>
          <w:szCs w:val="28"/>
          <w:vertAlign w:val="superscript"/>
        </w:rPr>
        <w:t xml:space="preserve">0 </w:t>
      </w:r>
      <w:r w:rsidRPr="00956E8E">
        <w:rPr>
          <w:rFonts w:ascii="Times New Roman" w:hAnsi="Times New Roman" w:cs="Times New Roman"/>
          <w:sz w:val="28"/>
          <w:szCs w:val="28"/>
        </w:rPr>
        <w:t>переходит в сульфаниловую кислоту параряда.</w:t>
      </w:r>
    </w:p>
    <w:p w:rsidR="00F704EC" w:rsidRPr="003415AE" w:rsidRDefault="00643174" w:rsidP="00EE2ABA">
      <w:pPr>
        <w:jc w:val="center"/>
        <w:rPr>
          <w:rFonts w:ascii="Times New Roman" w:hAnsi="Times New Roman" w:cs="Times New Roman"/>
          <w:sz w:val="32"/>
          <w:szCs w:val="32"/>
        </w:rPr>
      </w:pPr>
      <w:r w:rsidRPr="00643174">
        <w:rPr>
          <w:noProof/>
          <w:lang w:eastAsia="ru-RU"/>
        </w:rPr>
        <w:pict>
          <v:shape id="_x0000_s1090" type="#_x0000_t32" style="position:absolute;left:0;text-align:left;margin-left:307.95pt;margin-top:14.85pt;width:16.5pt;height:0;flip:x;z-index:68" o:connectortype="straight">
            <v:stroke endarrow="block"/>
            <w10:anchorlock/>
          </v:shape>
        </w:pict>
      </w:r>
      <w:r w:rsidRPr="00643174">
        <w:rPr>
          <w:noProof/>
          <w:lang w:eastAsia="ru-RU"/>
        </w:rPr>
        <w:pict>
          <v:shape id="_x0000_s1091" type="#_x0000_t32" style="position:absolute;left:0;text-align:left;margin-left:307.95pt;margin-top:8.2pt;width:20.25pt;height:0;z-index:67" o:connectortype="straight">
            <v:stroke endarrow="block"/>
            <w10:anchorlock/>
          </v:shape>
        </w:pict>
      </w:r>
      <w:r w:rsidRPr="00643174">
        <w:rPr>
          <w:noProof/>
          <w:lang w:eastAsia="ru-RU"/>
        </w:rPr>
        <w:pict>
          <v:shape id="_x0000_s1092" type="#_x0000_t32" style="position:absolute;left:0;text-align:left;margin-left:185.7pt;margin-top:14.85pt;width:16.5pt;height:0;flip:x;z-index:66" o:connectortype="straight">
            <v:stroke endarrow="block"/>
            <w10:anchorlock/>
          </v:shape>
        </w:pict>
      </w:r>
      <w:r w:rsidRPr="00643174">
        <w:rPr>
          <w:noProof/>
          <w:lang w:eastAsia="ru-RU"/>
        </w:rPr>
        <w:pict>
          <v:shape id="_x0000_s1093" type="#_x0000_t32" style="position:absolute;left:0;text-align:left;margin-left:185.7pt;margin-top:8.1pt;width:16.5pt;height:.05pt;z-index:65" o:connectortype="straight">
            <v:stroke endarrow="block"/>
            <w10:anchorlock/>
          </v:shape>
        </w:pict>
      </w:r>
      <w:r w:rsidR="00F704EC" w:rsidRPr="00116933">
        <w:rPr>
          <w:rFonts w:ascii="Times New Roman" w:hAnsi="Times New Roman" w:cs="Times New Roman"/>
          <w:sz w:val="32"/>
          <w:szCs w:val="32"/>
        </w:rPr>
        <w:t>С</w:t>
      </w:r>
      <w:r w:rsidR="00F704EC" w:rsidRPr="003415AE">
        <w:rPr>
          <w:rFonts w:ascii="Times New Roman" w:hAnsi="Times New Roman" w:cs="Times New Roman"/>
          <w:sz w:val="32"/>
          <w:szCs w:val="32"/>
          <w:vertAlign w:val="subscript"/>
        </w:rPr>
        <w:t>6</w:t>
      </w:r>
      <w:r w:rsidR="00F704EC" w:rsidRPr="00116933">
        <w:rPr>
          <w:rFonts w:ascii="Times New Roman" w:hAnsi="Times New Roman" w:cs="Times New Roman"/>
          <w:sz w:val="32"/>
          <w:szCs w:val="32"/>
          <w:lang w:val="en-US"/>
        </w:rPr>
        <w:t>H</w:t>
      </w:r>
      <w:r w:rsidR="00F704EC" w:rsidRPr="003415AE">
        <w:rPr>
          <w:rFonts w:ascii="Times New Roman" w:hAnsi="Times New Roman" w:cs="Times New Roman"/>
          <w:sz w:val="32"/>
          <w:szCs w:val="32"/>
          <w:vertAlign w:val="subscript"/>
        </w:rPr>
        <w:t>5</w:t>
      </w:r>
      <w:r w:rsidR="00F704EC" w:rsidRPr="00116933">
        <w:rPr>
          <w:rFonts w:ascii="Times New Roman" w:hAnsi="Times New Roman" w:cs="Times New Roman"/>
          <w:sz w:val="32"/>
          <w:szCs w:val="32"/>
          <w:lang w:val="en-US"/>
        </w:rPr>
        <w:t>NH</w:t>
      </w:r>
      <w:r w:rsidR="00F704EC" w:rsidRPr="003415AE">
        <w:rPr>
          <w:rFonts w:ascii="Times New Roman" w:hAnsi="Times New Roman" w:cs="Times New Roman"/>
          <w:sz w:val="32"/>
          <w:szCs w:val="32"/>
          <w:vertAlign w:val="subscript"/>
        </w:rPr>
        <w:t>2</w:t>
      </w:r>
      <w:r w:rsidR="00F704EC" w:rsidRPr="003415AE">
        <w:rPr>
          <w:rFonts w:ascii="Times New Roman" w:hAnsi="Times New Roman" w:cs="Times New Roman"/>
          <w:sz w:val="32"/>
          <w:szCs w:val="32"/>
        </w:rPr>
        <w:t>+</w:t>
      </w:r>
      <w:r w:rsidR="00F704EC" w:rsidRPr="00116933">
        <w:rPr>
          <w:rFonts w:ascii="Times New Roman" w:hAnsi="Times New Roman" w:cs="Times New Roman"/>
          <w:sz w:val="32"/>
          <w:szCs w:val="32"/>
          <w:lang w:val="en-US"/>
        </w:rPr>
        <w:t>H</w:t>
      </w:r>
      <w:r w:rsidR="00F704EC" w:rsidRPr="003415AE">
        <w:rPr>
          <w:rFonts w:ascii="Times New Roman" w:hAnsi="Times New Roman" w:cs="Times New Roman"/>
          <w:sz w:val="32"/>
          <w:szCs w:val="32"/>
          <w:vertAlign w:val="subscript"/>
        </w:rPr>
        <w:t>2</w:t>
      </w:r>
      <w:r w:rsidR="00F704EC" w:rsidRPr="00116933">
        <w:rPr>
          <w:rFonts w:ascii="Times New Roman" w:hAnsi="Times New Roman" w:cs="Times New Roman"/>
          <w:sz w:val="32"/>
          <w:szCs w:val="32"/>
          <w:lang w:val="en-US"/>
        </w:rPr>
        <w:t>SO</w:t>
      </w:r>
      <w:r w:rsidR="00F704EC" w:rsidRPr="003415AE">
        <w:rPr>
          <w:rFonts w:ascii="Times New Roman" w:hAnsi="Times New Roman" w:cs="Times New Roman"/>
          <w:sz w:val="32"/>
          <w:szCs w:val="32"/>
          <w:vertAlign w:val="subscript"/>
        </w:rPr>
        <w:t xml:space="preserve">4        </w:t>
      </w:r>
      <w:r w:rsidR="00F704EC" w:rsidRPr="00116933">
        <w:rPr>
          <w:rFonts w:ascii="Times New Roman" w:hAnsi="Times New Roman" w:cs="Times New Roman"/>
          <w:sz w:val="32"/>
          <w:szCs w:val="32"/>
          <w:lang w:val="en-US"/>
        </w:rPr>
        <w:t>C</w:t>
      </w:r>
      <w:r w:rsidR="00F704EC" w:rsidRPr="003415AE">
        <w:rPr>
          <w:rFonts w:ascii="Times New Roman" w:hAnsi="Times New Roman" w:cs="Times New Roman"/>
          <w:sz w:val="32"/>
          <w:szCs w:val="32"/>
          <w:vertAlign w:val="subscript"/>
        </w:rPr>
        <w:t>6</w:t>
      </w:r>
      <w:r w:rsidR="00F704EC" w:rsidRPr="00116933">
        <w:rPr>
          <w:rFonts w:ascii="Times New Roman" w:hAnsi="Times New Roman" w:cs="Times New Roman"/>
          <w:sz w:val="32"/>
          <w:szCs w:val="32"/>
          <w:lang w:val="en-US"/>
        </w:rPr>
        <w:t>H</w:t>
      </w:r>
      <w:r w:rsidR="00F704EC" w:rsidRPr="003415AE">
        <w:rPr>
          <w:rFonts w:ascii="Times New Roman" w:hAnsi="Times New Roman" w:cs="Times New Roman"/>
          <w:sz w:val="32"/>
          <w:szCs w:val="32"/>
          <w:vertAlign w:val="subscript"/>
        </w:rPr>
        <w:t>5</w:t>
      </w:r>
      <w:r w:rsidR="00F704EC" w:rsidRPr="00116933">
        <w:rPr>
          <w:rFonts w:ascii="Times New Roman" w:hAnsi="Times New Roman" w:cs="Times New Roman"/>
          <w:sz w:val="32"/>
          <w:szCs w:val="32"/>
          <w:lang w:val="en-US"/>
        </w:rPr>
        <w:t>NH</w:t>
      </w:r>
      <w:r w:rsidR="00F704EC" w:rsidRPr="003415AE">
        <w:rPr>
          <w:rFonts w:ascii="Times New Roman" w:hAnsi="Times New Roman" w:cs="Times New Roman"/>
          <w:sz w:val="32"/>
          <w:szCs w:val="32"/>
          <w:vertAlign w:val="subscript"/>
        </w:rPr>
        <w:t>3</w:t>
      </w:r>
      <w:r w:rsidR="00F704EC" w:rsidRPr="00116933">
        <w:rPr>
          <w:rFonts w:ascii="Times New Roman" w:hAnsi="Times New Roman" w:cs="Times New Roman"/>
          <w:sz w:val="32"/>
          <w:szCs w:val="32"/>
          <w:lang w:val="en-US"/>
        </w:rPr>
        <w:t>NSO</w:t>
      </w:r>
      <w:r w:rsidR="00F704EC" w:rsidRPr="003415AE">
        <w:rPr>
          <w:rFonts w:ascii="Times New Roman" w:hAnsi="Times New Roman" w:cs="Times New Roman"/>
          <w:sz w:val="32"/>
          <w:szCs w:val="32"/>
          <w:vertAlign w:val="subscript"/>
        </w:rPr>
        <w:t xml:space="preserve">4         </w:t>
      </w:r>
      <w:r w:rsidR="00F704EC" w:rsidRPr="003415AE">
        <w:t xml:space="preserve"> </w:t>
      </w:r>
      <w:r w:rsidR="00F704EC" w:rsidRPr="00116933">
        <w:rPr>
          <w:rFonts w:ascii="Times New Roman" w:hAnsi="Times New Roman" w:cs="Times New Roman"/>
          <w:sz w:val="28"/>
          <w:szCs w:val="28"/>
          <w:lang w:val="en-US"/>
        </w:rPr>
        <w:t>C</w:t>
      </w:r>
      <w:r w:rsidR="00F704EC" w:rsidRPr="003415AE">
        <w:rPr>
          <w:rFonts w:ascii="Times New Roman" w:hAnsi="Times New Roman" w:cs="Times New Roman"/>
          <w:sz w:val="28"/>
          <w:szCs w:val="28"/>
          <w:vertAlign w:val="subscript"/>
        </w:rPr>
        <w:t>6</w:t>
      </w:r>
      <w:r w:rsidR="00F704EC" w:rsidRPr="00116933">
        <w:rPr>
          <w:rFonts w:ascii="Times New Roman" w:hAnsi="Times New Roman" w:cs="Times New Roman"/>
          <w:sz w:val="28"/>
          <w:szCs w:val="28"/>
          <w:lang w:val="en-US"/>
        </w:rPr>
        <w:t>H</w:t>
      </w:r>
      <w:r w:rsidR="00F704EC" w:rsidRPr="003415AE">
        <w:rPr>
          <w:rFonts w:ascii="Times New Roman" w:hAnsi="Times New Roman" w:cs="Times New Roman"/>
          <w:sz w:val="28"/>
          <w:szCs w:val="28"/>
          <w:vertAlign w:val="subscript"/>
        </w:rPr>
        <w:t>7</w:t>
      </w:r>
      <w:r w:rsidR="00F704EC" w:rsidRPr="00116933">
        <w:rPr>
          <w:rFonts w:ascii="Times New Roman" w:hAnsi="Times New Roman" w:cs="Times New Roman"/>
          <w:sz w:val="28"/>
          <w:szCs w:val="28"/>
          <w:lang w:val="en-US"/>
        </w:rPr>
        <w:t>NO</w:t>
      </w:r>
      <w:r w:rsidR="00F704EC" w:rsidRPr="003415AE">
        <w:rPr>
          <w:rFonts w:ascii="Times New Roman" w:hAnsi="Times New Roman" w:cs="Times New Roman"/>
          <w:sz w:val="28"/>
          <w:szCs w:val="28"/>
          <w:vertAlign w:val="subscript"/>
        </w:rPr>
        <w:t>3</w:t>
      </w:r>
      <w:r w:rsidR="00F704EC" w:rsidRPr="00116933">
        <w:rPr>
          <w:rFonts w:ascii="Times New Roman" w:hAnsi="Times New Roman" w:cs="Times New Roman"/>
          <w:sz w:val="28"/>
          <w:szCs w:val="28"/>
          <w:lang w:val="en-US"/>
        </w:rPr>
        <w:t>S</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Введение сульфангруппы в ядро (орто-, параположение) зависит от температуры при котором проводится нагревание. При осторожном нагревании до умеренно высокой температуры (130</w:t>
      </w:r>
      <w:r w:rsidRPr="00956E8E">
        <w:rPr>
          <w:rFonts w:ascii="Times New Roman" w:hAnsi="Times New Roman" w:cs="Times New Roman"/>
          <w:sz w:val="28"/>
          <w:szCs w:val="28"/>
          <w:vertAlign w:val="superscript"/>
        </w:rPr>
        <w:t>0</w:t>
      </w:r>
      <w:r w:rsidRPr="00956E8E">
        <w:rPr>
          <w:rFonts w:ascii="Times New Roman" w:hAnsi="Times New Roman" w:cs="Times New Roman"/>
          <w:sz w:val="28"/>
          <w:szCs w:val="28"/>
        </w:rPr>
        <w:t>С) сульфа группа вступает в ортоположение и  образование орта анилинсульфа кислоты (ортаниловая кислота). Нагревание до температуры 190</w:t>
      </w:r>
      <w:r w:rsidRPr="00956E8E">
        <w:rPr>
          <w:rFonts w:ascii="Times New Roman" w:hAnsi="Times New Roman" w:cs="Times New Roman"/>
          <w:sz w:val="28"/>
          <w:szCs w:val="28"/>
          <w:vertAlign w:val="superscript"/>
        </w:rPr>
        <w:t>0</w:t>
      </w:r>
      <w:r w:rsidRPr="00956E8E">
        <w:rPr>
          <w:rFonts w:ascii="Times New Roman" w:hAnsi="Times New Roman" w:cs="Times New Roman"/>
          <w:sz w:val="28"/>
          <w:szCs w:val="28"/>
        </w:rPr>
        <w:t>С приводит к образованию параанилинсульфа кислоты (сульфаниловая кислота). Процесс обратим, ортаниловая кислота при нагревании до 190</w:t>
      </w:r>
      <w:r w:rsidRPr="00956E8E">
        <w:rPr>
          <w:rFonts w:ascii="Times New Roman" w:hAnsi="Times New Roman" w:cs="Times New Roman"/>
          <w:sz w:val="28"/>
          <w:szCs w:val="28"/>
          <w:vertAlign w:val="superscript"/>
        </w:rPr>
        <w:t>0</w:t>
      </w:r>
      <w:r w:rsidRPr="00956E8E">
        <w:rPr>
          <w:rFonts w:ascii="Times New Roman" w:hAnsi="Times New Roman" w:cs="Times New Roman"/>
          <w:sz w:val="28"/>
          <w:szCs w:val="28"/>
        </w:rPr>
        <w:t xml:space="preserve">С превращается в более устойчивый параизомер. </w:t>
      </w:r>
    </w:p>
    <w:p w:rsidR="00F704EC" w:rsidRPr="00956E8E" w:rsidRDefault="00F704EC" w:rsidP="00D67848">
      <w:pPr>
        <w:jc w:val="center"/>
        <w:rPr>
          <w:rFonts w:ascii="Times New Roman" w:hAnsi="Times New Roman" w:cs="Times New Roman"/>
          <w:sz w:val="28"/>
          <w:szCs w:val="28"/>
        </w:rPr>
      </w:pPr>
      <w:r w:rsidRPr="00956E8E">
        <w:rPr>
          <w:rFonts w:ascii="Times New Roman" w:hAnsi="Times New Roman" w:cs="Times New Roman"/>
          <w:sz w:val="28"/>
          <w:szCs w:val="28"/>
        </w:rPr>
        <w:t>Расчет  теоретического выхода (продукта).</w:t>
      </w:r>
    </w:p>
    <w:p w:rsidR="00F704EC" w:rsidRPr="00116933" w:rsidRDefault="00643174" w:rsidP="00116933">
      <w:pPr>
        <w:jc w:val="center"/>
        <w:rPr>
          <w:rFonts w:ascii="Times New Roman" w:hAnsi="Times New Roman" w:cs="Times New Roman"/>
          <w:sz w:val="32"/>
          <w:szCs w:val="32"/>
        </w:rPr>
      </w:pPr>
      <w:r w:rsidRPr="00643174">
        <w:rPr>
          <w:noProof/>
          <w:lang w:eastAsia="ru-RU"/>
        </w:rPr>
        <w:pict>
          <v:shape id="_x0000_s1094" type="#_x0000_t32" style="position:absolute;left:0;text-align:left;margin-left:226.95pt;margin-top:10.5pt;width:16.5pt;height:0;z-index:69" o:connectortype="straight">
            <v:stroke endarrow="block"/>
            <w10:anchorlock/>
          </v:shape>
        </w:pict>
      </w:r>
      <w:r w:rsidR="00F704EC" w:rsidRPr="00116933">
        <w:rPr>
          <w:rFonts w:ascii="Times New Roman" w:hAnsi="Times New Roman" w:cs="Times New Roman"/>
          <w:sz w:val="32"/>
          <w:szCs w:val="32"/>
        </w:rPr>
        <w:t>С</w:t>
      </w:r>
      <w:r w:rsidR="00F704EC" w:rsidRPr="00116933">
        <w:rPr>
          <w:rFonts w:ascii="Times New Roman" w:hAnsi="Times New Roman" w:cs="Times New Roman"/>
          <w:sz w:val="32"/>
          <w:szCs w:val="32"/>
          <w:vertAlign w:val="subscript"/>
        </w:rPr>
        <w:t>6</w:t>
      </w:r>
      <w:r w:rsidR="00F704EC" w:rsidRPr="00116933">
        <w:rPr>
          <w:rFonts w:ascii="Times New Roman" w:hAnsi="Times New Roman" w:cs="Times New Roman"/>
          <w:sz w:val="32"/>
          <w:szCs w:val="32"/>
          <w:lang w:val="en-US"/>
        </w:rPr>
        <w:t>H</w:t>
      </w:r>
      <w:r w:rsidR="00F704EC" w:rsidRPr="00116933">
        <w:rPr>
          <w:rFonts w:ascii="Times New Roman" w:hAnsi="Times New Roman" w:cs="Times New Roman"/>
          <w:sz w:val="32"/>
          <w:szCs w:val="32"/>
          <w:vertAlign w:val="subscript"/>
        </w:rPr>
        <w:t>5</w:t>
      </w:r>
      <w:r w:rsidR="00F704EC" w:rsidRPr="00116933">
        <w:rPr>
          <w:rFonts w:ascii="Times New Roman" w:hAnsi="Times New Roman" w:cs="Times New Roman"/>
          <w:sz w:val="32"/>
          <w:szCs w:val="32"/>
          <w:lang w:val="en-US"/>
        </w:rPr>
        <w:t>NH</w:t>
      </w:r>
      <w:r w:rsidR="00F704EC" w:rsidRPr="00116933">
        <w:rPr>
          <w:rFonts w:ascii="Times New Roman" w:hAnsi="Times New Roman" w:cs="Times New Roman"/>
          <w:sz w:val="32"/>
          <w:szCs w:val="32"/>
          <w:vertAlign w:val="subscript"/>
        </w:rPr>
        <w:t>2</w:t>
      </w:r>
      <w:r w:rsidR="00F704EC" w:rsidRPr="00116933">
        <w:rPr>
          <w:rFonts w:ascii="Times New Roman" w:hAnsi="Times New Roman" w:cs="Times New Roman"/>
          <w:sz w:val="32"/>
          <w:szCs w:val="32"/>
        </w:rPr>
        <w:t>+</w:t>
      </w:r>
      <w:r w:rsidR="00F704EC" w:rsidRPr="00116933">
        <w:rPr>
          <w:rFonts w:ascii="Times New Roman" w:hAnsi="Times New Roman" w:cs="Times New Roman"/>
          <w:sz w:val="32"/>
          <w:szCs w:val="32"/>
          <w:lang w:val="en-US"/>
        </w:rPr>
        <w:t>H</w:t>
      </w:r>
      <w:r w:rsidR="00F704EC" w:rsidRPr="00116933">
        <w:rPr>
          <w:rFonts w:ascii="Times New Roman" w:hAnsi="Times New Roman" w:cs="Times New Roman"/>
          <w:sz w:val="32"/>
          <w:szCs w:val="32"/>
          <w:vertAlign w:val="subscript"/>
        </w:rPr>
        <w:t>2</w:t>
      </w:r>
      <w:r w:rsidR="00F704EC" w:rsidRPr="00116933">
        <w:rPr>
          <w:rFonts w:ascii="Times New Roman" w:hAnsi="Times New Roman" w:cs="Times New Roman"/>
          <w:sz w:val="32"/>
          <w:szCs w:val="32"/>
          <w:lang w:val="en-US"/>
        </w:rPr>
        <w:t>SO</w:t>
      </w:r>
      <w:r w:rsidR="00F704EC" w:rsidRPr="00116933">
        <w:rPr>
          <w:rFonts w:ascii="Times New Roman" w:hAnsi="Times New Roman" w:cs="Times New Roman"/>
          <w:sz w:val="32"/>
          <w:szCs w:val="32"/>
          <w:vertAlign w:val="subscript"/>
        </w:rPr>
        <w:t xml:space="preserve">4        </w:t>
      </w:r>
      <w:r w:rsidR="00F704EC" w:rsidRPr="00116933">
        <w:rPr>
          <w:rFonts w:ascii="Times New Roman" w:hAnsi="Times New Roman" w:cs="Times New Roman"/>
          <w:sz w:val="32"/>
          <w:szCs w:val="32"/>
          <w:lang w:val="en-US"/>
        </w:rPr>
        <w:t>C</w:t>
      </w:r>
      <w:r w:rsidR="00F704EC" w:rsidRPr="00116933">
        <w:rPr>
          <w:rFonts w:ascii="Times New Roman" w:hAnsi="Times New Roman" w:cs="Times New Roman"/>
          <w:sz w:val="32"/>
          <w:szCs w:val="32"/>
          <w:vertAlign w:val="subscript"/>
        </w:rPr>
        <w:t>6</w:t>
      </w:r>
      <w:r w:rsidR="00F704EC" w:rsidRPr="00116933">
        <w:rPr>
          <w:rFonts w:ascii="Times New Roman" w:hAnsi="Times New Roman" w:cs="Times New Roman"/>
          <w:sz w:val="32"/>
          <w:szCs w:val="32"/>
          <w:lang w:val="en-US"/>
        </w:rPr>
        <w:t>H</w:t>
      </w:r>
      <w:r w:rsidR="00F704EC" w:rsidRPr="00116933">
        <w:rPr>
          <w:rFonts w:ascii="Times New Roman" w:hAnsi="Times New Roman" w:cs="Times New Roman"/>
          <w:sz w:val="32"/>
          <w:szCs w:val="32"/>
          <w:vertAlign w:val="subscript"/>
        </w:rPr>
        <w:t>7</w:t>
      </w:r>
      <w:r w:rsidR="00F704EC" w:rsidRPr="00116933">
        <w:rPr>
          <w:rFonts w:ascii="Times New Roman" w:hAnsi="Times New Roman" w:cs="Times New Roman"/>
          <w:sz w:val="32"/>
          <w:szCs w:val="32"/>
          <w:lang w:val="en-US"/>
        </w:rPr>
        <w:t>NO</w:t>
      </w:r>
      <w:r w:rsidR="00F704EC" w:rsidRPr="00116933">
        <w:rPr>
          <w:rFonts w:ascii="Times New Roman" w:hAnsi="Times New Roman" w:cs="Times New Roman"/>
          <w:sz w:val="32"/>
          <w:szCs w:val="32"/>
          <w:vertAlign w:val="subscript"/>
        </w:rPr>
        <w:t>3</w:t>
      </w:r>
      <w:r w:rsidR="00F704EC" w:rsidRPr="00116933">
        <w:rPr>
          <w:rFonts w:ascii="Times New Roman" w:hAnsi="Times New Roman" w:cs="Times New Roman"/>
          <w:sz w:val="32"/>
          <w:szCs w:val="32"/>
          <w:lang w:val="en-US"/>
        </w:rPr>
        <w:t>S</w:t>
      </w:r>
      <w:r w:rsidR="00F704EC" w:rsidRPr="00116933">
        <w:rPr>
          <w:rFonts w:ascii="Times New Roman" w:hAnsi="Times New Roman" w:cs="Times New Roman"/>
          <w:sz w:val="32"/>
          <w:szCs w:val="32"/>
        </w:rPr>
        <w:t>+</w:t>
      </w:r>
      <w:r w:rsidR="00F704EC">
        <w:rPr>
          <w:rFonts w:ascii="Times New Roman" w:hAnsi="Times New Roman" w:cs="Times New Roman"/>
          <w:sz w:val="32"/>
          <w:szCs w:val="32"/>
          <w:lang w:val="en-US"/>
        </w:rPr>
        <w:t>H</w:t>
      </w:r>
      <w:r w:rsidR="00F704EC" w:rsidRPr="00116933">
        <w:rPr>
          <w:rFonts w:ascii="Times New Roman" w:hAnsi="Times New Roman" w:cs="Times New Roman"/>
          <w:sz w:val="32"/>
          <w:szCs w:val="32"/>
          <w:vertAlign w:val="subscript"/>
        </w:rPr>
        <w:t>2</w:t>
      </w:r>
      <w:r w:rsidR="00F704EC">
        <w:rPr>
          <w:rFonts w:ascii="Times New Roman" w:hAnsi="Times New Roman" w:cs="Times New Roman"/>
          <w:sz w:val="32"/>
          <w:szCs w:val="32"/>
          <w:lang w:val="en-US"/>
        </w:rPr>
        <w:t>O</w:t>
      </w:r>
    </w:p>
    <w:p w:rsidR="00F704EC" w:rsidRPr="00956E8E" w:rsidRDefault="00F704EC" w:rsidP="00116933">
      <w:pPr>
        <w:jc w:val="center"/>
        <w:rPr>
          <w:rFonts w:ascii="Times New Roman" w:hAnsi="Times New Roman" w:cs="Times New Roman"/>
          <w:sz w:val="28"/>
          <w:szCs w:val="28"/>
        </w:rPr>
      </w:pPr>
      <w:r w:rsidRPr="00956E8E">
        <w:rPr>
          <w:rFonts w:ascii="Times New Roman" w:hAnsi="Times New Roman" w:cs="Times New Roman"/>
          <w:sz w:val="28"/>
          <w:szCs w:val="28"/>
        </w:rPr>
        <w:t>Экспериментальная часть.</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В фарфоровую чашку помещают 9 мл анилина. Охлаждают, затем осторожно, небольшими порциями прибавляют 5,2 мл Н</w:t>
      </w:r>
      <w:r w:rsidRPr="00956E8E">
        <w:rPr>
          <w:rFonts w:ascii="Times New Roman" w:hAnsi="Times New Roman" w:cs="Times New Roman"/>
          <w:sz w:val="28"/>
          <w:szCs w:val="28"/>
          <w:vertAlign w:val="subscript"/>
        </w:rPr>
        <w:t>2</w:t>
      </w:r>
      <w:r w:rsidRPr="00956E8E">
        <w:rPr>
          <w:rFonts w:ascii="Times New Roman" w:hAnsi="Times New Roman" w:cs="Times New Roman"/>
          <w:sz w:val="28"/>
          <w:szCs w:val="28"/>
          <w:lang w:val="en-US"/>
        </w:rPr>
        <w:t>SO</w:t>
      </w:r>
      <w:r w:rsidRPr="00956E8E">
        <w:rPr>
          <w:rFonts w:ascii="Times New Roman" w:hAnsi="Times New Roman" w:cs="Times New Roman"/>
          <w:sz w:val="28"/>
          <w:szCs w:val="28"/>
          <w:vertAlign w:val="subscript"/>
        </w:rPr>
        <w:t xml:space="preserve">4 </w:t>
      </w:r>
      <w:r w:rsidRPr="00956E8E">
        <w:rPr>
          <w:rFonts w:ascii="Times New Roman" w:hAnsi="Times New Roman" w:cs="Times New Roman"/>
          <w:sz w:val="28"/>
          <w:szCs w:val="28"/>
        </w:rPr>
        <w:t>при энергичном охлаждении. Полученную вязкую массу растирают до получения сухого белого порошка соли анилина. Соль тщательно уплотняют и нагревают в металлическом кожухе (180</w:t>
      </w:r>
      <w:r w:rsidRPr="00956E8E">
        <w:rPr>
          <w:rFonts w:ascii="Times New Roman" w:hAnsi="Times New Roman" w:cs="Times New Roman"/>
          <w:sz w:val="28"/>
          <w:szCs w:val="28"/>
          <w:vertAlign w:val="superscript"/>
        </w:rPr>
        <w:t>0</w:t>
      </w:r>
      <w:r w:rsidRPr="00956E8E">
        <w:rPr>
          <w:rFonts w:ascii="Times New Roman" w:hAnsi="Times New Roman" w:cs="Times New Roman"/>
          <w:sz w:val="28"/>
          <w:szCs w:val="28"/>
        </w:rPr>
        <w:t>-190</w:t>
      </w:r>
      <w:r w:rsidRPr="00956E8E">
        <w:rPr>
          <w:rFonts w:ascii="Times New Roman" w:hAnsi="Times New Roman" w:cs="Times New Roman"/>
          <w:sz w:val="28"/>
          <w:szCs w:val="28"/>
          <w:vertAlign w:val="superscript"/>
        </w:rPr>
        <w:t>0</w:t>
      </w:r>
      <w:r w:rsidRPr="00956E8E">
        <w:rPr>
          <w:rFonts w:ascii="Times New Roman" w:hAnsi="Times New Roman" w:cs="Times New Roman"/>
          <w:sz w:val="28"/>
          <w:szCs w:val="28"/>
        </w:rPr>
        <w:t>) до получения твердого продукта. Полученный продукт охлаждают, измельчают в ступке и перекристализовывают из воды. Для обесцвечивания раствор кипятят с активирном углем. Уголь отфильтровывают, а раствор охлаждают. Выпавшие кристаллы отфильтровывают на воронке Вюхнера и сушат.</w:t>
      </w:r>
    </w:p>
    <w:p w:rsidR="00F704EC" w:rsidRPr="00956E8E" w:rsidRDefault="00F704EC" w:rsidP="00D67848">
      <w:pPr>
        <w:jc w:val="center"/>
        <w:rPr>
          <w:rFonts w:ascii="Times New Roman" w:hAnsi="Times New Roman" w:cs="Times New Roman"/>
          <w:sz w:val="28"/>
          <w:szCs w:val="28"/>
        </w:rPr>
      </w:pPr>
      <w:r w:rsidRPr="00956E8E">
        <w:rPr>
          <w:rFonts w:ascii="Times New Roman" w:hAnsi="Times New Roman" w:cs="Times New Roman"/>
          <w:sz w:val="28"/>
          <w:szCs w:val="28"/>
        </w:rPr>
        <w:t>Идентификация сульфаниловой кислоты.</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Идентифицируют превращением в соответствующий сульфанамид имеющий четкую температуру плавления.</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t xml:space="preserve">Выход: </w:t>
      </w:r>
      <w:r w:rsidR="00643174" w:rsidRPr="00804914">
        <w:rPr>
          <w:rFonts w:ascii="Times New Roman" w:hAnsi="Times New Roman" w:cs="Times New Roman"/>
          <w:sz w:val="28"/>
          <w:szCs w:val="28"/>
        </w:rPr>
        <w:fldChar w:fldCharType="begin"/>
      </w:r>
      <w:r w:rsidRPr="00804914">
        <w:rPr>
          <w:rFonts w:ascii="Times New Roman" w:hAnsi="Times New Roman" w:cs="Times New Roman"/>
          <w:sz w:val="28"/>
          <w:szCs w:val="28"/>
        </w:rPr>
        <w:instrText xml:space="preserve"> QUOTE </w:instrText>
      </w:r>
      <w:r w:rsidR="00CA423D">
        <w:rPr>
          <w:noProof/>
          <w:lang w:eastAsia="ru-RU"/>
        </w:rPr>
        <w:pict>
          <v:shape id="Рисунок 22" o:spid="_x0000_i1026" type="#_x0000_t75" style="width:28.8pt;height:28.8pt;visibility:visible">
            <v:imagedata r:id="rId20" o:title="" chromakey="white"/>
          </v:shape>
        </w:pict>
      </w:r>
      <w:r w:rsidRPr="00804914">
        <w:rPr>
          <w:rFonts w:ascii="Times New Roman" w:hAnsi="Times New Roman" w:cs="Times New Roman"/>
          <w:sz w:val="28"/>
          <w:szCs w:val="28"/>
        </w:rPr>
        <w:instrText xml:space="preserve"> </w:instrText>
      </w:r>
      <w:r w:rsidR="00643174" w:rsidRPr="00804914">
        <w:rPr>
          <w:rFonts w:ascii="Times New Roman" w:hAnsi="Times New Roman" w:cs="Times New Roman"/>
          <w:sz w:val="28"/>
          <w:szCs w:val="28"/>
        </w:rPr>
        <w:fldChar w:fldCharType="separate"/>
      </w:r>
      <w:r w:rsidR="00CA423D">
        <w:rPr>
          <w:noProof/>
          <w:lang w:eastAsia="ru-RU"/>
        </w:rPr>
        <w:pict>
          <v:shape id="Рисунок 23" o:spid="_x0000_i1027" type="#_x0000_t75" style="width:28.8pt;height:28.8pt;visibility:visible">
            <v:imagedata r:id="rId20" o:title="" chromakey="white"/>
          </v:shape>
        </w:pict>
      </w:r>
      <w:r w:rsidR="00643174" w:rsidRPr="00804914">
        <w:rPr>
          <w:rFonts w:ascii="Times New Roman" w:hAnsi="Times New Roman" w:cs="Times New Roman"/>
          <w:sz w:val="28"/>
          <w:szCs w:val="28"/>
        </w:rPr>
        <w:fldChar w:fldCharType="end"/>
      </w:r>
      <w:r w:rsidRPr="00956E8E">
        <w:rPr>
          <w:rFonts w:ascii="Times New Roman" w:hAnsi="Times New Roman" w:cs="Times New Roman"/>
          <w:sz w:val="28"/>
          <w:szCs w:val="28"/>
        </w:rPr>
        <w:t xml:space="preserve"> * 100% = 16,7%</w:t>
      </w:r>
    </w:p>
    <w:p w:rsidR="00F704EC" w:rsidRPr="00956E8E" w:rsidRDefault="00F704EC" w:rsidP="00D67848">
      <w:pPr>
        <w:rPr>
          <w:rFonts w:ascii="Times New Roman" w:hAnsi="Times New Roman" w:cs="Times New Roman"/>
          <w:sz w:val="28"/>
          <w:szCs w:val="28"/>
        </w:rPr>
      </w:pPr>
      <w:r w:rsidRPr="00956E8E">
        <w:rPr>
          <w:rFonts w:ascii="Times New Roman" w:hAnsi="Times New Roman" w:cs="Times New Roman"/>
          <w:sz w:val="28"/>
          <w:szCs w:val="28"/>
        </w:rPr>
        <w:lastRenderedPageBreak/>
        <w:t xml:space="preserve">Вывод: получила сульфаниловую кислоту из анилина и </w:t>
      </w:r>
      <w:r w:rsidRPr="00956E8E">
        <w:rPr>
          <w:rFonts w:ascii="Times New Roman" w:hAnsi="Times New Roman" w:cs="Times New Roman"/>
          <w:sz w:val="28"/>
          <w:szCs w:val="28"/>
          <w:lang w:val="en-US"/>
        </w:rPr>
        <w:t>H</w:t>
      </w:r>
      <w:r w:rsidRPr="00956E8E">
        <w:rPr>
          <w:rFonts w:ascii="Times New Roman" w:hAnsi="Times New Roman" w:cs="Times New Roman"/>
          <w:sz w:val="28"/>
          <w:szCs w:val="28"/>
          <w:vertAlign w:val="subscript"/>
        </w:rPr>
        <w:t>2</w:t>
      </w:r>
      <w:r w:rsidRPr="00956E8E">
        <w:rPr>
          <w:rFonts w:ascii="Times New Roman" w:hAnsi="Times New Roman" w:cs="Times New Roman"/>
          <w:sz w:val="28"/>
          <w:szCs w:val="28"/>
          <w:lang w:val="en-US"/>
        </w:rPr>
        <w:t>SO</w:t>
      </w:r>
      <w:r w:rsidRPr="00956E8E">
        <w:rPr>
          <w:rFonts w:ascii="Times New Roman" w:hAnsi="Times New Roman" w:cs="Times New Roman"/>
          <w:sz w:val="28"/>
          <w:szCs w:val="28"/>
          <w:vertAlign w:val="subscript"/>
        </w:rPr>
        <w:t xml:space="preserve">4 . </w:t>
      </w:r>
      <w:r w:rsidRPr="00956E8E">
        <w:rPr>
          <w:rFonts w:ascii="Times New Roman" w:hAnsi="Times New Roman" w:cs="Times New Roman"/>
          <w:sz w:val="28"/>
          <w:szCs w:val="28"/>
        </w:rPr>
        <w:t>Выход составил 16.7% от теоретического. Ознакомилась с механизмом сульфирования ароматических соединений.</w:t>
      </w:r>
    </w:p>
    <w:p w:rsidR="00F704EC" w:rsidRDefault="00F704EC" w:rsidP="00D67848">
      <w:pPr>
        <w:rPr>
          <w:rFonts w:ascii="Times New Roman" w:hAnsi="Times New Roman" w:cs="Times New Roman"/>
          <w:sz w:val="28"/>
          <w:szCs w:val="28"/>
        </w:rPr>
      </w:pPr>
    </w:p>
    <w:p w:rsidR="00F704EC" w:rsidRPr="00116933" w:rsidRDefault="00F704EC" w:rsidP="00331B49">
      <w:pPr>
        <w:spacing w:line="100" w:lineRule="atLeast"/>
        <w:jc w:val="center"/>
        <w:rPr>
          <w:rFonts w:ascii="Times New Roman" w:hAnsi="Times New Roman" w:cs="Times New Roman"/>
          <w:b/>
          <w:bCs/>
          <w:color w:val="000000"/>
          <w:sz w:val="32"/>
          <w:szCs w:val="32"/>
        </w:rPr>
      </w:pPr>
      <w:r w:rsidRPr="00116933">
        <w:rPr>
          <w:rFonts w:ascii="Times New Roman" w:hAnsi="Times New Roman" w:cs="Times New Roman"/>
          <w:b/>
          <w:bCs/>
          <w:color w:val="000000"/>
          <w:sz w:val="32"/>
          <w:szCs w:val="32"/>
        </w:rPr>
        <w:t>Перекристализация сульфаниловой кислоты.</w:t>
      </w:r>
    </w:p>
    <w:p w:rsidR="00F704EC" w:rsidRPr="00116933" w:rsidRDefault="00F704EC" w:rsidP="00D67848">
      <w:pPr>
        <w:spacing w:line="100" w:lineRule="atLeast"/>
        <w:rPr>
          <w:rFonts w:ascii="Times New Roman" w:hAnsi="Times New Roman" w:cs="Times New Roman"/>
          <w:color w:val="000000"/>
          <w:sz w:val="28"/>
          <w:szCs w:val="28"/>
        </w:rPr>
      </w:pPr>
      <w:r w:rsidRPr="00116933">
        <w:rPr>
          <w:rFonts w:ascii="Times New Roman" w:hAnsi="Times New Roman" w:cs="Times New Roman"/>
          <w:b/>
          <w:bCs/>
          <w:color w:val="000000"/>
          <w:sz w:val="28"/>
          <w:szCs w:val="28"/>
        </w:rPr>
        <w:t>Цель</w:t>
      </w:r>
      <w:r w:rsidRPr="00116933">
        <w:rPr>
          <w:rFonts w:ascii="Times New Roman" w:hAnsi="Times New Roman" w:cs="Times New Roman"/>
          <w:color w:val="000000"/>
          <w:sz w:val="28"/>
          <w:szCs w:val="28"/>
        </w:rPr>
        <w:t>: Провести очистку сульфаниловойвой кислоты используя меток перекристализации.</w:t>
      </w:r>
    </w:p>
    <w:p w:rsidR="00F704EC" w:rsidRDefault="00F704EC" w:rsidP="00D67848">
      <w:pPr>
        <w:spacing w:line="100" w:lineRule="atLeast"/>
        <w:rPr>
          <w:rFonts w:ascii="Times New Roman" w:hAnsi="Times New Roman" w:cs="Times New Roman"/>
          <w:b/>
          <w:bCs/>
          <w:color w:val="000000"/>
          <w:sz w:val="28"/>
          <w:szCs w:val="28"/>
        </w:rPr>
      </w:pPr>
      <w:r w:rsidRPr="00116933">
        <w:rPr>
          <w:rFonts w:ascii="Times New Roman" w:hAnsi="Times New Roman" w:cs="Times New Roman"/>
          <w:b/>
          <w:bCs/>
          <w:color w:val="000000"/>
          <w:sz w:val="28"/>
          <w:szCs w:val="28"/>
        </w:rPr>
        <w:t>Эксперементальная часть.</w:t>
      </w:r>
    </w:p>
    <w:p w:rsidR="00EF27BB" w:rsidRPr="00EF27BB" w:rsidRDefault="00EF27BB" w:rsidP="00EF27BB">
      <w:pPr>
        <w:spacing w:line="100" w:lineRule="atLeast"/>
        <w:jc w:val="right"/>
        <w:rPr>
          <w:rFonts w:ascii="Times New Roman" w:hAnsi="Times New Roman" w:cs="Times New Roman"/>
          <w:bCs/>
          <w:color w:val="000000"/>
          <w:sz w:val="20"/>
          <w:szCs w:val="20"/>
        </w:rPr>
      </w:pPr>
      <w:r w:rsidRPr="00EF27BB">
        <w:rPr>
          <w:rFonts w:ascii="Times New Roman" w:hAnsi="Times New Roman" w:cs="Times New Roman"/>
          <w:bCs/>
          <w:color w:val="000000"/>
          <w:sz w:val="20"/>
          <w:szCs w:val="20"/>
        </w:rPr>
        <w:t>Таблица№2 «Классификация веществ»</w:t>
      </w:r>
    </w:p>
    <w:tbl>
      <w:tblPr>
        <w:tblW w:w="0" w:type="auto"/>
        <w:tblInd w:w="-53" w:type="dxa"/>
        <w:tblLayout w:type="fixed"/>
        <w:tblCellMar>
          <w:top w:w="55" w:type="dxa"/>
          <w:left w:w="55" w:type="dxa"/>
          <w:bottom w:w="55" w:type="dxa"/>
          <w:right w:w="55" w:type="dxa"/>
        </w:tblCellMar>
        <w:tblLook w:val="0000"/>
      </w:tblPr>
      <w:tblGrid>
        <w:gridCol w:w="1927"/>
        <w:gridCol w:w="1927"/>
        <w:gridCol w:w="1928"/>
        <w:gridCol w:w="1927"/>
        <w:gridCol w:w="1928"/>
      </w:tblGrid>
      <w:tr w:rsidR="00F704EC" w:rsidRPr="00116933">
        <w:tc>
          <w:tcPr>
            <w:tcW w:w="1927" w:type="dxa"/>
            <w:tcBorders>
              <w:top w:val="single" w:sz="2" w:space="0" w:color="000000"/>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Вещество</w:t>
            </w:r>
          </w:p>
        </w:tc>
        <w:tc>
          <w:tcPr>
            <w:tcW w:w="1927" w:type="dxa"/>
            <w:tcBorders>
              <w:top w:val="single" w:sz="2" w:space="0" w:color="000000"/>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Молекулярный вес</w:t>
            </w:r>
          </w:p>
        </w:tc>
        <w:tc>
          <w:tcPr>
            <w:tcW w:w="1928" w:type="dxa"/>
            <w:tcBorders>
              <w:top w:val="single" w:sz="2" w:space="0" w:color="000000"/>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lang w:val="en-US"/>
              </w:rPr>
            </w:pPr>
            <w:r w:rsidRPr="00116933">
              <w:rPr>
                <w:rFonts w:ascii="Times New Roman" w:hAnsi="Times New Roman" w:cs="Times New Roman"/>
                <w:sz w:val="28"/>
                <w:szCs w:val="28"/>
              </w:rPr>
              <w:t>t</w:t>
            </w:r>
            <w:r w:rsidRPr="00116933">
              <w:rPr>
                <w:rFonts w:ascii="Times New Roman" w:hAnsi="Times New Roman" w:cs="Times New Roman"/>
                <w:sz w:val="28"/>
                <w:szCs w:val="28"/>
                <w:vertAlign w:val="superscript"/>
              </w:rPr>
              <w:t>o</w:t>
            </w:r>
            <w:r w:rsidRPr="00116933">
              <w:rPr>
                <w:rFonts w:ascii="Times New Roman" w:hAnsi="Times New Roman" w:cs="Times New Roman"/>
                <w:sz w:val="28"/>
                <w:szCs w:val="28"/>
                <w:vertAlign w:val="subscript"/>
              </w:rPr>
              <w:t>плавления</w:t>
            </w:r>
            <w:r w:rsidRPr="00116933">
              <w:rPr>
                <w:rFonts w:ascii="Times New Roman" w:hAnsi="Times New Roman" w:cs="Times New Roman"/>
                <w:sz w:val="28"/>
                <w:szCs w:val="28"/>
              </w:rPr>
              <w:t>(</w:t>
            </w:r>
            <w:r w:rsidRPr="00116933">
              <w:rPr>
                <w:rFonts w:ascii="Times New Roman" w:hAnsi="Times New Roman" w:cs="Times New Roman"/>
                <w:sz w:val="28"/>
                <w:szCs w:val="28"/>
                <w:lang w:val="en-US"/>
              </w:rPr>
              <w:t>C</w:t>
            </w:r>
            <w:r w:rsidRPr="00116933">
              <w:rPr>
                <w:rFonts w:ascii="Times New Roman" w:hAnsi="Times New Roman" w:cs="Times New Roman"/>
                <w:sz w:val="28"/>
                <w:szCs w:val="28"/>
                <w:vertAlign w:val="superscript"/>
                <w:lang w:val="en-US"/>
              </w:rPr>
              <w:t>o</w:t>
            </w:r>
            <w:r w:rsidRPr="00116933">
              <w:rPr>
                <w:rFonts w:ascii="Times New Roman" w:hAnsi="Times New Roman" w:cs="Times New Roman"/>
                <w:sz w:val="28"/>
                <w:szCs w:val="28"/>
                <w:lang w:val="en-US"/>
              </w:rPr>
              <w:t>)</w:t>
            </w:r>
          </w:p>
        </w:tc>
        <w:tc>
          <w:tcPr>
            <w:tcW w:w="1927" w:type="dxa"/>
            <w:tcBorders>
              <w:top w:val="single" w:sz="2" w:space="0" w:color="000000"/>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Растворимость в воде</w:t>
            </w:r>
          </w:p>
        </w:tc>
        <w:tc>
          <w:tcPr>
            <w:tcW w:w="1928" w:type="dxa"/>
            <w:tcBorders>
              <w:top w:val="single" w:sz="2" w:space="0" w:color="000000"/>
              <w:left w:val="single" w:sz="2" w:space="0" w:color="000000"/>
              <w:bottom w:val="single" w:sz="2" w:space="0" w:color="000000"/>
              <w:right w:val="single" w:sz="2" w:space="0" w:color="000000"/>
            </w:tcBorders>
          </w:tcPr>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Количество</w:t>
            </w:r>
          </w:p>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(г)</w:t>
            </w:r>
          </w:p>
        </w:tc>
      </w:tr>
      <w:tr w:rsidR="00F704EC" w:rsidRPr="00116933">
        <w:tc>
          <w:tcPr>
            <w:tcW w:w="1927" w:type="dxa"/>
            <w:tcBorders>
              <w:left w:val="single" w:sz="2" w:space="0" w:color="000000"/>
              <w:bottom w:val="single" w:sz="2" w:space="0" w:color="000000"/>
            </w:tcBorders>
          </w:tcPr>
          <w:p w:rsidR="00F704EC" w:rsidRPr="00116933" w:rsidRDefault="00643174" w:rsidP="00331B49">
            <w:pPr>
              <w:spacing w:line="100" w:lineRule="atLeast"/>
              <w:jc w:val="center"/>
              <w:rPr>
                <w:rFonts w:ascii="Times New Roman" w:hAnsi="Times New Roman" w:cs="Times New Roman"/>
                <w:color w:val="000000"/>
                <w:sz w:val="28"/>
                <w:szCs w:val="28"/>
              </w:rPr>
            </w:pPr>
            <w:r w:rsidRPr="00643174">
              <w:rPr>
                <w:noProof/>
                <w:lang w:eastAsia="ru-RU"/>
              </w:rPr>
              <w:pict>
                <v:shape id="Рисунок 18" o:spid="_x0000_s1095" type="#_x0000_t75" style="position:absolute;left:0;text-align:left;margin-left:0;margin-top:0;width:90.8pt;height:90.8pt;z-index:17;visibility:visible;mso-wrap-distance-left:0;mso-wrap-distance-right:0;mso-position-horizontal:center;mso-position-horizontal-relative:text;mso-position-vertical-relative:text" filled="t">
                  <v:imagedata r:id="rId21" o:title=""/>
                  <w10:wrap type="square" side="largest"/>
                  <w10:anchorlock/>
                </v:shape>
              </w:pict>
            </w:r>
            <w:r w:rsidR="00F704EC" w:rsidRPr="00116933">
              <w:rPr>
                <w:rFonts w:ascii="Times New Roman" w:hAnsi="Times New Roman" w:cs="Times New Roman"/>
                <w:color w:val="000000"/>
                <w:sz w:val="28"/>
                <w:szCs w:val="28"/>
              </w:rPr>
              <w:t>сульфаниловой кислоты</w:t>
            </w:r>
          </w:p>
        </w:tc>
        <w:tc>
          <w:tcPr>
            <w:tcW w:w="1927" w:type="dxa"/>
            <w:tcBorders>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173</w:t>
            </w:r>
          </w:p>
        </w:tc>
        <w:tc>
          <w:tcPr>
            <w:tcW w:w="1928" w:type="dxa"/>
            <w:tcBorders>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288(разлагается)</w:t>
            </w:r>
          </w:p>
        </w:tc>
        <w:tc>
          <w:tcPr>
            <w:tcW w:w="1927" w:type="dxa"/>
            <w:tcBorders>
              <w:left w:val="single" w:sz="2" w:space="0" w:color="000000"/>
              <w:bottom w:val="single" w:sz="2" w:space="0" w:color="000000"/>
            </w:tcBorders>
          </w:tcPr>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vertAlign w:val="superscript"/>
              </w:rPr>
            </w:pPr>
            <w:r w:rsidRPr="00116933">
              <w:rPr>
                <w:rFonts w:ascii="Times New Roman" w:hAnsi="Times New Roman" w:cs="Times New Roman"/>
                <w:sz w:val="28"/>
                <w:szCs w:val="28"/>
              </w:rPr>
              <w:t>6,67</w:t>
            </w:r>
            <w:r w:rsidRPr="00116933">
              <w:rPr>
                <w:rFonts w:ascii="Times New Roman" w:hAnsi="Times New Roman" w:cs="Times New Roman"/>
                <w:sz w:val="28"/>
                <w:szCs w:val="28"/>
                <w:vertAlign w:val="superscript"/>
              </w:rPr>
              <w:t>100</w:t>
            </w:r>
          </w:p>
          <w:p w:rsidR="00F704EC" w:rsidRPr="00116933" w:rsidRDefault="00F704EC" w:rsidP="00331B49">
            <w:pPr>
              <w:pStyle w:val="a5"/>
              <w:jc w:val="center"/>
              <w:rPr>
                <w:rFonts w:ascii="Times New Roman" w:hAnsi="Times New Roman" w:cs="Times New Roman"/>
                <w:sz w:val="28"/>
                <w:szCs w:val="28"/>
                <w:vertAlign w:val="superscript"/>
              </w:rPr>
            </w:pPr>
          </w:p>
          <w:p w:rsidR="00F704EC" w:rsidRPr="00116933" w:rsidRDefault="00F704EC" w:rsidP="00331B49">
            <w:pPr>
              <w:pStyle w:val="a5"/>
              <w:jc w:val="center"/>
              <w:rPr>
                <w:rFonts w:ascii="Times New Roman" w:hAnsi="Times New Roman" w:cs="Times New Roman"/>
                <w:sz w:val="28"/>
                <w:szCs w:val="28"/>
                <w:vertAlign w:val="superscript"/>
              </w:rPr>
            </w:pPr>
            <w:r w:rsidRPr="00116933">
              <w:rPr>
                <w:rFonts w:ascii="Times New Roman" w:hAnsi="Times New Roman" w:cs="Times New Roman"/>
                <w:sz w:val="28"/>
                <w:szCs w:val="28"/>
              </w:rPr>
              <w:t>1,08</w:t>
            </w:r>
            <w:r w:rsidRPr="00116933">
              <w:rPr>
                <w:rFonts w:ascii="Times New Roman" w:hAnsi="Times New Roman" w:cs="Times New Roman"/>
                <w:sz w:val="28"/>
                <w:szCs w:val="28"/>
                <w:vertAlign w:val="superscript"/>
              </w:rPr>
              <w:t>25</w:t>
            </w:r>
          </w:p>
        </w:tc>
        <w:tc>
          <w:tcPr>
            <w:tcW w:w="1928" w:type="dxa"/>
            <w:tcBorders>
              <w:left w:val="single" w:sz="2" w:space="0" w:color="000000"/>
              <w:bottom w:val="single" w:sz="2" w:space="0" w:color="000000"/>
              <w:right w:val="single" w:sz="2" w:space="0" w:color="000000"/>
            </w:tcBorders>
          </w:tcPr>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p>
          <w:p w:rsidR="00F704EC" w:rsidRPr="00116933" w:rsidRDefault="00F704EC" w:rsidP="00331B49">
            <w:pPr>
              <w:pStyle w:val="a5"/>
              <w:jc w:val="center"/>
              <w:rPr>
                <w:rFonts w:ascii="Times New Roman" w:hAnsi="Times New Roman" w:cs="Times New Roman"/>
                <w:sz w:val="28"/>
                <w:szCs w:val="28"/>
              </w:rPr>
            </w:pPr>
            <w:r w:rsidRPr="00116933">
              <w:rPr>
                <w:rFonts w:ascii="Times New Roman" w:hAnsi="Times New Roman" w:cs="Times New Roman"/>
                <w:sz w:val="28"/>
                <w:szCs w:val="28"/>
              </w:rPr>
              <w:t>3</w:t>
            </w:r>
          </w:p>
        </w:tc>
      </w:tr>
    </w:tbl>
    <w:p w:rsidR="00F704EC" w:rsidRPr="00116933" w:rsidRDefault="00F704EC" w:rsidP="00D67848">
      <w:pPr>
        <w:spacing w:line="100" w:lineRule="atLeast"/>
        <w:rPr>
          <w:rFonts w:ascii="Times New Roman" w:hAnsi="Times New Roman" w:cs="Times New Roman"/>
          <w:color w:val="000000"/>
          <w:sz w:val="28"/>
          <w:szCs w:val="28"/>
        </w:rPr>
      </w:pPr>
    </w:p>
    <w:p w:rsidR="00F704EC" w:rsidRPr="00116933" w:rsidRDefault="00F704EC" w:rsidP="00D67848">
      <w:pPr>
        <w:spacing w:line="100" w:lineRule="atLeast"/>
        <w:rPr>
          <w:rFonts w:ascii="Times New Roman" w:hAnsi="Times New Roman" w:cs="Times New Roman"/>
          <w:color w:val="000000"/>
          <w:sz w:val="28"/>
          <w:szCs w:val="28"/>
        </w:rPr>
      </w:pPr>
      <w:r w:rsidRPr="00116933">
        <w:rPr>
          <w:rFonts w:ascii="Times New Roman" w:hAnsi="Times New Roman" w:cs="Times New Roman"/>
          <w:color w:val="000000"/>
          <w:sz w:val="28"/>
          <w:szCs w:val="28"/>
        </w:rPr>
        <w:t>В стаканчик объёмом 100мл посыпаем 3г сульфаниловой кислоты и приливаем 40 мл воды. Ставим стакан на плитку и ждём растворения кислоты в воде при этом перемешивая раствор стекляной палочкой и постепено добовляя воды. Когда кислота полностью растворится снимаем стаканчик с плитки и ставим немного охлождаться, после чего ставим стаканчик на лёд и дожидаемся кристализации, затем профильтровываем раствор черезфольтр Шота отделяя кристалы от маточного раствора.</w:t>
      </w:r>
    </w:p>
    <w:p w:rsidR="00F704EC" w:rsidRPr="00116933" w:rsidRDefault="00F704EC" w:rsidP="00D67848">
      <w:pPr>
        <w:spacing w:line="100" w:lineRule="atLeast"/>
        <w:rPr>
          <w:rFonts w:ascii="Times New Roman" w:hAnsi="Times New Roman" w:cs="Times New Roman"/>
          <w:color w:val="000000"/>
          <w:sz w:val="28"/>
          <w:szCs w:val="28"/>
        </w:rPr>
      </w:pPr>
      <w:r w:rsidRPr="00116933">
        <w:rPr>
          <w:rFonts w:ascii="Times New Roman" w:hAnsi="Times New Roman" w:cs="Times New Roman"/>
          <w:color w:val="000000"/>
          <w:sz w:val="28"/>
          <w:szCs w:val="28"/>
        </w:rPr>
        <w:t>Прибор фил</w:t>
      </w:r>
      <w:r>
        <w:rPr>
          <w:rFonts w:ascii="Times New Roman" w:hAnsi="Times New Roman" w:cs="Times New Roman"/>
          <w:color w:val="000000"/>
          <w:sz w:val="28"/>
          <w:szCs w:val="28"/>
        </w:rPr>
        <w:t xml:space="preserve">ьтрации при пониженном давлении </w:t>
      </w:r>
      <w:r w:rsidRPr="00116933">
        <w:rPr>
          <w:rFonts w:ascii="Times New Roman" w:hAnsi="Times New Roman" w:cs="Times New Roman"/>
          <w:color w:val="000000"/>
          <w:sz w:val="24"/>
          <w:szCs w:val="24"/>
        </w:rPr>
        <w:t>(см.рис1)</w:t>
      </w:r>
    </w:p>
    <w:p w:rsidR="00F704EC" w:rsidRPr="00116933" w:rsidRDefault="00F704EC">
      <w:pPr>
        <w:rPr>
          <w:sz w:val="28"/>
          <w:szCs w:val="28"/>
        </w:rPr>
      </w:pPr>
    </w:p>
    <w:p w:rsidR="00F704EC" w:rsidRPr="00116933"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Pr="00331B49" w:rsidRDefault="00F704EC" w:rsidP="00EF27BB">
      <w:pPr>
        <w:jc w:val="center"/>
        <w:rPr>
          <w:rFonts w:ascii="Times New Roman" w:hAnsi="Times New Roman" w:cs="Times New Roman"/>
          <w:b/>
          <w:bCs/>
          <w:sz w:val="32"/>
          <w:szCs w:val="32"/>
          <w:lang w:val="en-US"/>
        </w:rPr>
      </w:pPr>
      <w:r w:rsidRPr="00331B49">
        <w:rPr>
          <w:rFonts w:ascii="Times New Roman" w:hAnsi="Times New Roman" w:cs="Times New Roman"/>
          <w:b/>
          <w:bCs/>
          <w:sz w:val="32"/>
          <w:szCs w:val="32"/>
          <w:lang w:val="en-US"/>
        </w:rPr>
        <w:lastRenderedPageBreak/>
        <w:t>III.</w:t>
      </w:r>
      <w:r w:rsidRPr="00331B49">
        <w:rPr>
          <w:rFonts w:ascii="Times New Roman" w:hAnsi="Times New Roman" w:cs="Times New Roman"/>
          <w:b/>
          <w:bCs/>
          <w:sz w:val="32"/>
          <w:szCs w:val="32"/>
        </w:rPr>
        <w:t>Выводы</w:t>
      </w:r>
    </w:p>
    <w:p w:rsidR="00F704EC" w:rsidRPr="00331B49" w:rsidRDefault="00F704EC" w:rsidP="0055497D">
      <w:pPr>
        <w:pStyle w:val="a3"/>
        <w:numPr>
          <w:ilvl w:val="0"/>
          <w:numId w:val="5"/>
        </w:numPr>
        <w:rPr>
          <w:rFonts w:ascii="Times New Roman" w:hAnsi="Times New Roman" w:cs="Times New Roman"/>
          <w:sz w:val="28"/>
          <w:szCs w:val="28"/>
        </w:rPr>
      </w:pPr>
      <w:r w:rsidRPr="00331B49">
        <w:rPr>
          <w:rFonts w:ascii="Times New Roman" w:hAnsi="Times New Roman" w:cs="Times New Roman"/>
          <w:sz w:val="28"/>
          <w:szCs w:val="28"/>
        </w:rPr>
        <w:t>В ходе изучения литературы, было доказано</w:t>
      </w:r>
      <w:r>
        <w:rPr>
          <w:rFonts w:ascii="Times New Roman" w:hAnsi="Times New Roman" w:cs="Times New Roman"/>
          <w:sz w:val="28"/>
          <w:szCs w:val="28"/>
        </w:rPr>
        <w:t>,</w:t>
      </w:r>
      <w:r w:rsidRPr="00331B49">
        <w:rPr>
          <w:rFonts w:ascii="Times New Roman" w:hAnsi="Times New Roman" w:cs="Times New Roman"/>
          <w:sz w:val="28"/>
          <w:szCs w:val="28"/>
        </w:rPr>
        <w:t xml:space="preserve"> что фармакология ведет начало своей истории с древних времен и развивается до сих пор, не только за гр</w:t>
      </w:r>
      <w:r>
        <w:rPr>
          <w:rFonts w:ascii="Times New Roman" w:hAnsi="Times New Roman" w:cs="Times New Roman"/>
          <w:sz w:val="28"/>
          <w:szCs w:val="28"/>
        </w:rPr>
        <w:t>аницей, но имеет большой потенци</w:t>
      </w:r>
      <w:r w:rsidRPr="00331B49">
        <w:rPr>
          <w:rFonts w:ascii="Times New Roman" w:hAnsi="Times New Roman" w:cs="Times New Roman"/>
          <w:sz w:val="28"/>
          <w:szCs w:val="28"/>
        </w:rPr>
        <w:t>ал и в России.</w:t>
      </w:r>
    </w:p>
    <w:p w:rsidR="00F704EC" w:rsidRPr="00331B49" w:rsidRDefault="00F704EC" w:rsidP="00F055AD">
      <w:pPr>
        <w:pStyle w:val="a3"/>
        <w:numPr>
          <w:ilvl w:val="0"/>
          <w:numId w:val="5"/>
        </w:numPr>
        <w:rPr>
          <w:rFonts w:ascii="Times New Roman" w:hAnsi="Times New Roman" w:cs="Times New Roman"/>
          <w:sz w:val="28"/>
          <w:szCs w:val="28"/>
        </w:rPr>
      </w:pPr>
      <w:r w:rsidRPr="00331B49">
        <w:rPr>
          <w:rFonts w:ascii="Times New Roman" w:hAnsi="Times New Roman" w:cs="Times New Roman"/>
          <w:sz w:val="28"/>
          <w:szCs w:val="28"/>
        </w:rPr>
        <w:t>Практически все препараты были созданы путем синтеза и перекристаллизации природных органических веществ. Идентификация веществ тоже не может обойтись без определенных знаний в области химии. Большому разнообразию лекарственных веществ человечество обязано именно х</w:t>
      </w:r>
      <w:r>
        <w:rPr>
          <w:rFonts w:ascii="Times New Roman" w:hAnsi="Times New Roman" w:cs="Times New Roman"/>
          <w:sz w:val="28"/>
          <w:szCs w:val="28"/>
        </w:rPr>
        <w:t xml:space="preserve">имии. Благодаря </w:t>
      </w:r>
      <w:r w:rsidR="00EF27BB">
        <w:rPr>
          <w:rFonts w:ascii="Times New Roman" w:hAnsi="Times New Roman" w:cs="Times New Roman"/>
          <w:sz w:val="28"/>
          <w:szCs w:val="28"/>
        </w:rPr>
        <w:t>ней</w:t>
      </w:r>
      <w:r>
        <w:rPr>
          <w:rFonts w:ascii="Times New Roman" w:hAnsi="Times New Roman" w:cs="Times New Roman"/>
          <w:sz w:val="28"/>
          <w:szCs w:val="28"/>
        </w:rPr>
        <w:t>, разнообразие</w:t>
      </w:r>
      <w:r w:rsidRPr="00331B49">
        <w:rPr>
          <w:rFonts w:ascii="Times New Roman" w:hAnsi="Times New Roman" w:cs="Times New Roman"/>
          <w:sz w:val="28"/>
          <w:szCs w:val="28"/>
        </w:rPr>
        <w:t xml:space="preserve"> препаратов позволяет подобрать наиболее подходящее лекарство в частных случаях заболевания.</w:t>
      </w:r>
    </w:p>
    <w:p w:rsidR="00F704EC" w:rsidRPr="00331B49" w:rsidRDefault="00F704EC" w:rsidP="00F055AD">
      <w:pPr>
        <w:pStyle w:val="a3"/>
        <w:numPr>
          <w:ilvl w:val="0"/>
          <w:numId w:val="5"/>
        </w:numPr>
        <w:rPr>
          <w:rFonts w:ascii="Times New Roman" w:hAnsi="Times New Roman" w:cs="Times New Roman"/>
          <w:sz w:val="28"/>
          <w:szCs w:val="28"/>
        </w:rPr>
      </w:pPr>
      <w:r w:rsidRPr="00331B49">
        <w:rPr>
          <w:rFonts w:ascii="Times New Roman" w:hAnsi="Times New Roman" w:cs="Times New Roman"/>
          <w:sz w:val="28"/>
          <w:szCs w:val="28"/>
        </w:rPr>
        <w:t>Сульфаниловая кислота широко применяется в синтезе красителей, используется как аналитический реагент, в лаборатории её используют для определения нитритов и обнаружения некоторых металлов (осмия, рутени</w:t>
      </w:r>
      <w:r>
        <w:rPr>
          <w:rFonts w:ascii="Times New Roman" w:hAnsi="Times New Roman" w:cs="Times New Roman"/>
          <w:sz w:val="28"/>
          <w:szCs w:val="28"/>
        </w:rPr>
        <w:t>я и др.) В</w:t>
      </w:r>
      <w:r w:rsidRPr="00331B49">
        <w:rPr>
          <w:rFonts w:ascii="Times New Roman" w:hAnsi="Times New Roman" w:cs="Times New Roman"/>
          <w:sz w:val="28"/>
          <w:szCs w:val="28"/>
        </w:rPr>
        <w:t xml:space="preserve"> медицине применение нашел амид сульфаниловой кислоты. Именно его называют стрептоцидом. Это не</w:t>
      </w:r>
      <w:r>
        <w:rPr>
          <w:rFonts w:ascii="Times New Roman" w:hAnsi="Times New Roman" w:cs="Times New Roman"/>
          <w:sz w:val="28"/>
          <w:szCs w:val="28"/>
        </w:rPr>
        <w:t>дорогое и отличное средство, при</w:t>
      </w:r>
      <w:r w:rsidRPr="00331B49">
        <w:rPr>
          <w:rFonts w:ascii="Times New Roman" w:hAnsi="Times New Roman" w:cs="Times New Roman"/>
          <w:sz w:val="28"/>
          <w:szCs w:val="28"/>
        </w:rPr>
        <w:t>м</w:t>
      </w:r>
      <w:r>
        <w:rPr>
          <w:rFonts w:ascii="Times New Roman" w:hAnsi="Times New Roman" w:cs="Times New Roman"/>
          <w:sz w:val="28"/>
          <w:szCs w:val="28"/>
        </w:rPr>
        <w:t>ен</w:t>
      </w:r>
      <w:r w:rsidRPr="00331B49">
        <w:rPr>
          <w:rFonts w:ascii="Times New Roman" w:hAnsi="Times New Roman" w:cs="Times New Roman"/>
          <w:sz w:val="28"/>
          <w:szCs w:val="28"/>
        </w:rPr>
        <w:t>яющееся в целях обез</w:t>
      </w:r>
      <w:r>
        <w:rPr>
          <w:rFonts w:ascii="Times New Roman" w:hAnsi="Times New Roman" w:cs="Times New Roman"/>
          <w:sz w:val="28"/>
          <w:szCs w:val="28"/>
        </w:rPr>
        <w:t>за</w:t>
      </w:r>
      <w:r w:rsidRPr="00331B49">
        <w:rPr>
          <w:rFonts w:ascii="Times New Roman" w:hAnsi="Times New Roman" w:cs="Times New Roman"/>
          <w:sz w:val="28"/>
          <w:szCs w:val="28"/>
        </w:rPr>
        <w:t>раживания ран и порезов.</w:t>
      </w:r>
    </w:p>
    <w:p w:rsidR="00F704EC" w:rsidRPr="00331B49" w:rsidRDefault="00F704EC">
      <w:pPr>
        <w:rPr>
          <w:rFonts w:ascii="Times New Roman" w:hAnsi="Times New Roman" w:cs="Times New Roman"/>
          <w:sz w:val="28"/>
          <w:szCs w:val="28"/>
        </w:rPr>
      </w:pPr>
    </w:p>
    <w:p w:rsidR="00F704EC" w:rsidRPr="00331B49" w:rsidRDefault="00F704EC">
      <w:pPr>
        <w:rPr>
          <w:rFonts w:ascii="Times New Roman" w:hAnsi="Times New Roman" w:cs="Times New Roman"/>
          <w:sz w:val="28"/>
          <w:szCs w:val="28"/>
        </w:rPr>
      </w:pPr>
    </w:p>
    <w:p w:rsidR="00F704EC" w:rsidRPr="00331B49" w:rsidRDefault="00F704EC">
      <w:pPr>
        <w:rPr>
          <w:rFonts w:ascii="Times New Roman" w:hAnsi="Times New Roman" w:cs="Times New Roman"/>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pPr>
        <w:rPr>
          <w:sz w:val="28"/>
          <w:szCs w:val="28"/>
        </w:rPr>
      </w:pPr>
    </w:p>
    <w:p w:rsidR="00F704EC" w:rsidRDefault="00F704EC" w:rsidP="00331B49">
      <w:pPr>
        <w:jc w:val="center"/>
        <w:rPr>
          <w:rFonts w:ascii="Times New Roman" w:hAnsi="Times New Roman" w:cs="Times New Roman"/>
          <w:b/>
          <w:bCs/>
          <w:sz w:val="32"/>
          <w:szCs w:val="32"/>
        </w:rPr>
      </w:pPr>
      <w:r w:rsidRPr="00331B49">
        <w:rPr>
          <w:rFonts w:ascii="Times New Roman" w:hAnsi="Times New Roman" w:cs="Times New Roman"/>
          <w:b/>
          <w:bCs/>
          <w:sz w:val="32"/>
          <w:szCs w:val="32"/>
          <w:lang w:val="en-US"/>
        </w:rPr>
        <w:lastRenderedPageBreak/>
        <w:t>IV</w:t>
      </w:r>
      <w:r w:rsidRPr="003415AE">
        <w:rPr>
          <w:rFonts w:ascii="Times New Roman" w:hAnsi="Times New Roman" w:cs="Times New Roman"/>
          <w:b/>
          <w:bCs/>
          <w:sz w:val="32"/>
          <w:szCs w:val="32"/>
        </w:rPr>
        <w:t>.</w:t>
      </w:r>
      <w:r w:rsidRPr="00331B49">
        <w:rPr>
          <w:rFonts w:ascii="Times New Roman" w:hAnsi="Times New Roman" w:cs="Times New Roman"/>
          <w:b/>
          <w:bCs/>
          <w:sz w:val="32"/>
          <w:szCs w:val="32"/>
        </w:rPr>
        <w:t>Список литературы</w:t>
      </w:r>
    </w:p>
    <w:p w:rsidR="00F704EC" w:rsidRDefault="00EF27BB" w:rsidP="00EF27BB">
      <w:pPr>
        <w:rPr>
          <w:rFonts w:ascii="Times New Roman" w:hAnsi="Times New Roman" w:cs="Times New Roman"/>
          <w:sz w:val="28"/>
          <w:szCs w:val="28"/>
        </w:rPr>
      </w:pPr>
      <w:r>
        <w:rPr>
          <w:rFonts w:ascii="Times New Roman" w:hAnsi="Times New Roman" w:cs="Times New Roman"/>
          <w:sz w:val="28"/>
          <w:szCs w:val="28"/>
        </w:rPr>
        <w:t>1.</w:t>
      </w:r>
      <w:r w:rsidR="00F704EC" w:rsidRPr="00A55D91">
        <w:rPr>
          <w:rFonts w:ascii="Times New Roman" w:hAnsi="Times New Roman" w:cs="Times New Roman"/>
          <w:sz w:val="28"/>
          <w:szCs w:val="28"/>
        </w:rPr>
        <w:t xml:space="preserve">«Углубленный курс органической химии. В двух книгах. Книга 1» Автор: Ф. Кери, Р. Сандберг </w:t>
      </w:r>
    </w:p>
    <w:p w:rsidR="00EF27BB" w:rsidRPr="00CA423D" w:rsidRDefault="00EF27BB" w:rsidP="00EF27BB">
      <w:pPr>
        <w:rPr>
          <w:rFonts w:ascii="Times New Roman" w:hAnsi="Times New Roman" w:cs="Times New Roman"/>
          <w:sz w:val="28"/>
          <w:szCs w:val="28"/>
          <w:lang w:val="en-US"/>
        </w:rPr>
      </w:pPr>
      <w:r>
        <w:rPr>
          <w:rFonts w:ascii="Times New Roman" w:hAnsi="Times New Roman" w:cs="Times New Roman"/>
          <w:sz w:val="28"/>
          <w:szCs w:val="28"/>
        </w:rPr>
        <w:t xml:space="preserve">2.«Органическая химия» Автор: Габриелян О.С. изд. </w:t>
      </w:r>
      <w:r w:rsidRPr="00CA423D">
        <w:rPr>
          <w:rFonts w:ascii="Times New Roman" w:hAnsi="Times New Roman" w:cs="Times New Roman"/>
          <w:sz w:val="28"/>
          <w:szCs w:val="28"/>
          <w:lang w:val="en-US"/>
        </w:rPr>
        <w:t>«</w:t>
      </w:r>
      <w:r>
        <w:rPr>
          <w:rFonts w:ascii="Times New Roman" w:hAnsi="Times New Roman" w:cs="Times New Roman"/>
          <w:sz w:val="28"/>
          <w:szCs w:val="28"/>
        </w:rPr>
        <w:t>Просвещение</w:t>
      </w:r>
      <w:r w:rsidRPr="00CA423D">
        <w:rPr>
          <w:rFonts w:ascii="Times New Roman" w:hAnsi="Times New Roman" w:cs="Times New Roman"/>
          <w:sz w:val="28"/>
          <w:szCs w:val="28"/>
          <w:lang w:val="en-US"/>
        </w:rPr>
        <w:t>» 2003</w:t>
      </w:r>
      <w:r>
        <w:rPr>
          <w:rFonts w:ascii="Times New Roman" w:hAnsi="Times New Roman" w:cs="Times New Roman"/>
          <w:sz w:val="28"/>
          <w:szCs w:val="28"/>
        </w:rPr>
        <w:t>г</w:t>
      </w:r>
      <w:r w:rsidRPr="00CA423D">
        <w:rPr>
          <w:rFonts w:ascii="Times New Roman" w:hAnsi="Times New Roman" w:cs="Times New Roman"/>
          <w:sz w:val="28"/>
          <w:szCs w:val="28"/>
          <w:lang w:val="en-US"/>
        </w:rPr>
        <w:t>.</w:t>
      </w:r>
    </w:p>
    <w:p w:rsidR="00F704EC" w:rsidRPr="00EF27BB" w:rsidRDefault="00EF27BB" w:rsidP="00EF27BB">
      <w:pPr>
        <w:rPr>
          <w:sz w:val="28"/>
          <w:szCs w:val="28"/>
          <w:lang w:val="en-US"/>
        </w:rPr>
      </w:pPr>
      <w:r w:rsidRPr="00EF27BB">
        <w:rPr>
          <w:sz w:val="28"/>
          <w:szCs w:val="28"/>
          <w:lang w:val="en-US"/>
        </w:rPr>
        <w:t>3.</w:t>
      </w:r>
      <w:r w:rsidR="00F704EC" w:rsidRPr="000C5B01">
        <w:rPr>
          <w:sz w:val="28"/>
          <w:szCs w:val="28"/>
          <w:lang w:val="en-US"/>
        </w:rPr>
        <w:t>bse</w:t>
      </w:r>
      <w:r w:rsidR="00F704EC" w:rsidRPr="00EF27BB">
        <w:rPr>
          <w:sz w:val="28"/>
          <w:szCs w:val="28"/>
          <w:lang w:val="en-US"/>
        </w:rPr>
        <w:t>.</w:t>
      </w:r>
      <w:r w:rsidR="00F704EC" w:rsidRPr="000C5B01">
        <w:rPr>
          <w:sz w:val="28"/>
          <w:szCs w:val="28"/>
          <w:lang w:val="en-US"/>
        </w:rPr>
        <w:t>sci</w:t>
      </w:r>
      <w:r w:rsidR="00F704EC" w:rsidRPr="00EF27BB">
        <w:rPr>
          <w:sz w:val="28"/>
          <w:szCs w:val="28"/>
          <w:lang w:val="en-US"/>
        </w:rPr>
        <w:t>-</w:t>
      </w:r>
      <w:r w:rsidR="00F704EC" w:rsidRPr="000C5B01">
        <w:rPr>
          <w:sz w:val="28"/>
          <w:szCs w:val="28"/>
          <w:lang w:val="en-US"/>
        </w:rPr>
        <w:t>lib</w:t>
      </w:r>
      <w:r w:rsidR="00F704EC" w:rsidRPr="00EF27BB">
        <w:rPr>
          <w:sz w:val="28"/>
          <w:szCs w:val="28"/>
          <w:lang w:val="en-US"/>
        </w:rPr>
        <w:t>.</w:t>
      </w:r>
      <w:r w:rsidR="00F704EC" w:rsidRPr="000C5B01">
        <w:rPr>
          <w:sz w:val="28"/>
          <w:szCs w:val="28"/>
          <w:lang w:val="en-US"/>
        </w:rPr>
        <w:t>com</w:t>
      </w:r>
      <w:r w:rsidR="00F704EC" w:rsidRPr="00EF27BB">
        <w:rPr>
          <w:sz w:val="28"/>
          <w:szCs w:val="28"/>
          <w:lang w:val="en-US"/>
        </w:rPr>
        <w:t>/</w:t>
      </w:r>
      <w:r w:rsidR="00F704EC" w:rsidRPr="000C5B01">
        <w:rPr>
          <w:sz w:val="28"/>
          <w:szCs w:val="28"/>
          <w:lang w:val="en-US"/>
        </w:rPr>
        <w:t>article</w:t>
      </w:r>
      <w:r w:rsidR="00F704EC" w:rsidRPr="00EF27BB">
        <w:rPr>
          <w:sz w:val="28"/>
          <w:szCs w:val="28"/>
          <w:lang w:val="en-US"/>
        </w:rPr>
        <w:t>107549.</w:t>
      </w:r>
      <w:r w:rsidR="00F704EC" w:rsidRPr="000C5B01">
        <w:rPr>
          <w:sz w:val="28"/>
          <w:szCs w:val="28"/>
          <w:lang w:val="en-US"/>
        </w:rPr>
        <w:t>html</w:t>
      </w:r>
    </w:p>
    <w:p w:rsidR="00F704EC" w:rsidRPr="00CA423D" w:rsidRDefault="00EF27BB">
      <w:pPr>
        <w:rPr>
          <w:sz w:val="28"/>
          <w:szCs w:val="28"/>
          <w:lang w:val="en-US"/>
        </w:rPr>
      </w:pPr>
      <w:r w:rsidRPr="00CA423D">
        <w:rPr>
          <w:lang w:val="en-US"/>
        </w:rPr>
        <w:t xml:space="preserve">4. </w:t>
      </w:r>
      <w:hyperlink r:id="rId22" w:history="1">
        <w:r w:rsidR="00F704EC" w:rsidRPr="003415AE">
          <w:rPr>
            <w:rStyle w:val="a4"/>
            <w:sz w:val="28"/>
            <w:szCs w:val="28"/>
            <w:lang w:val="en-US"/>
          </w:rPr>
          <w:t>www</w:t>
        </w:r>
        <w:r w:rsidR="00F704EC" w:rsidRPr="00CA423D">
          <w:rPr>
            <w:rStyle w:val="a4"/>
            <w:sz w:val="28"/>
            <w:szCs w:val="28"/>
            <w:lang w:val="en-US"/>
          </w:rPr>
          <w:t>.</w:t>
        </w:r>
        <w:r w:rsidR="00F704EC" w:rsidRPr="003415AE">
          <w:rPr>
            <w:rStyle w:val="a4"/>
            <w:sz w:val="28"/>
            <w:szCs w:val="28"/>
            <w:lang w:val="en-US"/>
          </w:rPr>
          <w:t>chemweek</w:t>
        </w:r>
        <w:r w:rsidR="00F704EC" w:rsidRPr="00CA423D">
          <w:rPr>
            <w:rStyle w:val="a4"/>
            <w:sz w:val="28"/>
            <w:szCs w:val="28"/>
            <w:lang w:val="en-US"/>
          </w:rPr>
          <w:t>.</w:t>
        </w:r>
        <w:r w:rsidR="00F704EC" w:rsidRPr="003415AE">
          <w:rPr>
            <w:rStyle w:val="a4"/>
            <w:sz w:val="28"/>
            <w:szCs w:val="28"/>
            <w:lang w:val="en-US"/>
          </w:rPr>
          <w:t>ru</w:t>
        </w:r>
        <w:r w:rsidR="00F704EC" w:rsidRPr="00CA423D">
          <w:rPr>
            <w:rStyle w:val="a4"/>
            <w:sz w:val="28"/>
            <w:szCs w:val="28"/>
            <w:lang w:val="en-US"/>
          </w:rPr>
          <w:t>/.../</w:t>
        </w:r>
        <w:r w:rsidR="00F704EC" w:rsidRPr="003415AE">
          <w:rPr>
            <w:rStyle w:val="a4"/>
            <w:sz w:val="28"/>
            <w:szCs w:val="28"/>
            <w:lang w:val="en-US"/>
          </w:rPr>
          <w:t>el</w:t>
        </w:r>
        <w:r w:rsidR="00F704EC" w:rsidRPr="00CA423D">
          <w:rPr>
            <w:rStyle w:val="a4"/>
            <w:sz w:val="28"/>
            <w:szCs w:val="28"/>
            <w:lang w:val="en-US"/>
          </w:rPr>
          <w:t>_1510.</w:t>
        </w:r>
        <w:r w:rsidR="00F704EC" w:rsidRPr="003415AE">
          <w:rPr>
            <w:rStyle w:val="a4"/>
            <w:sz w:val="28"/>
            <w:szCs w:val="28"/>
            <w:lang w:val="en-US"/>
          </w:rPr>
          <w:t>htm</w:t>
        </w:r>
      </w:hyperlink>
    </w:p>
    <w:p w:rsidR="00F704EC" w:rsidRPr="00CA423D" w:rsidRDefault="00EF27BB">
      <w:pPr>
        <w:rPr>
          <w:sz w:val="28"/>
          <w:szCs w:val="28"/>
          <w:lang w:val="en-US"/>
        </w:rPr>
      </w:pPr>
      <w:r w:rsidRPr="00CA423D">
        <w:rPr>
          <w:sz w:val="28"/>
          <w:szCs w:val="28"/>
          <w:lang w:val="en-US"/>
        </w:rPr>
        <w:t xml:space="preserve">5. </w:t>
      </w:r>
      <w:r w:rsidR="00F704EC" w:rsidRPr="003415AE">
        <w:rPr>
          <w:sz w:val="28"/>
          <w:szCs w:val="28"/>
          <w:lang w:val="en-US"/>
        </w:rPr>
        <w:t>ru</w:t>
      </w:r>
      <w:r w:rsidR="00F704EC" w:rsidRPr="00CA423D">
        <w:rPr>
          <w:sz w:val="28"/>
          <w:szCs w:val="28"/>
          <w:lang w:val="en-US"/>
        </w:rPr>
        <w:t>.</w:t>
      </w:r>
      <w:r w:rsidR="00F704EC" w:rsidRPr="003415AE">
        <w:rPr>
          <w:sz w:val="28"/>
          <w:szCs w:val="28"/>
          <w:lang w:val="en-US"/>
        </w:rPr>
        <w:t>wikipedia</w:t>
      </w:r>
      <w:r w:rsidR="00F704EC" w:rsidRPr="00CA423D">
        <w:rPr>
          <w:sz w:val="28"/>
          <w:szCs w:val="28"/>
          <w:lang w:val="en-US"/>
        </w:rPr>
        <w:t>.</w:t>
      </w:r>
      <w:r w:rsidR="00F704EC" w:rsidRPr="003415AE">
        <w:rPr>
          <w:sz w:val="28"/>
          <w:szCs w:val="28"/>
          <w:lang w:val="en-US"/>
        </w:rPr>
        <w:t>org</w:t>
      </w:r>
      <w:r w:rsidR="00F704EC" w:rsidRPr="00CA423D">
        <w:rPr>
          <w:sz w:val="28"/>
          <w:szCs w:val="28"/>
          <w:lang w:val="en-US"/>
        </w:rPr>
        <w:t>/</w:t>
      </w:r>
      <w:r w:rsidR="00F704EC" w:rsidRPr="003415AE">
        <w:rPr>
          <w:sz w:val="28"/>
          <w:szCs w:val="28"/>
          <w:lang w:val="en-US"/>
        </w:rPr>
        <w:t>wiki</w:t>
      </w:r>
      <w:r w:rsidR="00F704EC" w:rsidRPr="00CA423D">
        <w:rPr>
          <w:sz w:val="28"/>
          <w:szCs w:val="28"/>
          <w:lang w:val="en-US"/>
        </w:rPr>
        <w:t>/</w:t>
      </w:r>
      <w:r w:rsidR="00F704EC" w:rsidRPr="000C5B01">
        <w:rPr>
          <w:sz w:val="28"/>
          <w:szCs w:val="28"/>
        </w:rPr>
        <w:t>Сульфаниловая</w:t>
      </w:r>
      <w:r w:rsidR="00F704EC" w:rsidRPr="00CA423D">
        <w:rPr>
          <w:sz w:val="28"/>
          <w:szCs w:val="28"/>
          <w:lang w:val="en-US"/>
        </w:rPr>
        <w:t>_</w:t>
      </w:r>
      <w:r w:rsidR="00F704EC" w:rsidRPr="000C5B01">
        <w:rPr>
          <w:sz w:val="28"/>
          <w:szCs w:val="28"/>
        </w:rPr>
        <w:t>кислота</w:t>
      </w:r>
    </w:p>
    <w:p w:rsidR="00F704EC" w:rsidRPr="00CA423D" w:rsidRDefault="00EF27BB">
      <w:pPr>
        <w:rPr>
          <w:sz w:val="28"/>
          <w:szCs w:val="28"/>
          <w:lang w:val="en-US"/>
        </w:rPr>
      </w:pPr>
      <w:r w:rsidRPr="00CA423D">
        <w:rPr>
          <w:sz w:val="28"/>
          <w:szCs w:val="28"/>
          <w:lang w:val="en-US"/>
        </w:rPr>
        <w:t xml:space="preserve">6. </w:t>
      </w:r>
      <w:r w:rsidR="00F704EC" w:rsidRPr="003415AE">
        <w:rPr>
          <w:sz w:val="28"/>
          <w:szCs w:val="28"/>
          <w:lang w:val="en-US"/>
        </w:rPr>
        <w:t>dic</w:t>
      </w:r>
      <w:r w:rsidR="00F704EC" w:rsidRPr="00CA423D">
        <w:rPr>
          <w:sz w:val="28"/>
          <w:szCs w:val="28"/>
          <w:lang w:val="en-US"/>
        </w:rPr>
        <w:t>.</w:t>
      </w:r>
      <w:r w:rsidR="00F704EC" w:rsidRPr="003415AE">
        <w:rPr>
          <w:sz w:val="28"/>
          <w:szCs w:val="28"/>
          <w:lang w:val="en-US"/>
        </w:rPr>
        <w:t>academic</w:t>
      </w:r>
      <w:r w:rsidR="00F704EC" w:rsidRPr="00CA423D">
        <w:rPr>
          <w:sz w:val="28"/>
          <w:szCs w:val="28"/>
          <w:lang w:val="en-US"/>
        </w:rPr>
        <w:t>.</w:t>
      </w:r>
      <w:r w:rsidR="00F704EC" w:rsidRPr="003415AE">
        <w:rPr>
          <w:sz w:val="28"/>
          <w:szCs w:val="28"/>
          <w:lang w:val="en-US"/>
        </w:rPr>
        <w:t>ru</w:t>
      </w:r>
      <w:r w:rsidR="00F704EC" w:rsidRPr="00CA423D">
        <w:rPr>
          <w:sz w:val="28"/>
          <w:szCs w:val="28"/>
          <w:lang w:val="en-US"/>
        </w:rPr>
        <w:t>/</w:t>
      </w:r>
      <w:r w:rsidR="00F704EC" w:rsidRPr="003415AE">
        <w:rPr>
          <w:sz w:val="28"/>
          <w:szCs w:val="28"/>
          <w:lang w:val="en-US"/>
        </w:rPr>
        <w:t>dic</w:t>
      </w:r>
      <w:r w:rsidR="00F704EC" w:rsidRPr="00CA423D">
        <w:rPr>
          <w:sz w:val="28"/>
          <w:szCs w:val="28"/>
          <w:lang w:val="en-US"/>
        </w:rPr>
        <w:t>.../</w:t>
      </w:r>
      <w:r w:rsidR="00F704EC" w:rsidRPr="000C5B01">
        <w:rPr>
          <w:sz w:val="28"/>
          <w:szCs w:val="28"/>
        </w:rPr>
        <w:t>Сульфаниловая</w:t>
      </w:r>
    </w:p>
    <w:p w:rsidR="00F704EC" w:rsidRPr="003415AE" w:rsidRDefault="00EF27BB">
      <w:pPr>
        <w:rPr>
          <w:sz w:val="28"/>
          <w:szCs w:val="28"/>
          <w:lang w:val="en-US"/>
        </w:rPr>
      </w:pPr>
      <w:r w:rsidRPr="00EF27BB">
        <w:rPr>
          <w:sz w:val="28"/>
          <w:szCs w:val="28"/>
          <w:lang w:val="en-US"/>
        </w:rPr>
        <w:t xml:space="preserve">7. </w:t>
      </w:r>
      <w:r w:rsidR="00F704EC" w:rsidRPr="000C5B01">
        <w:rPr>
          <w:sz w:val="28"/>
          <w:szCs w:val="28"/>
          <w:lang w:val="en-US"/>
        </w:rPr>
        <w:t>russian.alibaba.com/.../sulfanilic-acid-99--287915503.html</w:t>
      </w:r>
    </w:p>
    <w:p w:rsidR="00F704EC" w:rsidRPr="003415AE" w:rsidRDefault="00F704EC" w:rsidP="000C5B01">
      <w:pPr>
        <w:rPr>
          <w:sz w:val="28"/>
          <w:szCs w:val="28"/>
          <w:lang w:val="en-US"/>
        </w:rPr>
      </w:pPr>
    </w:p>
    <w:p w:rsidR="00F704EC" w:rsidRPr="003415AE" w:rsidRDefault="00F704EC" w:rsidP="000C5B01">
      <w:pPr>
        <w:rPr>
          <w:sz w:val="28"/>
          <w:szCs w:val="28"/>
          <w:lang w:val="en-US"/>
        </w:rPr>
      </w:pPr>
    </w:p>
    <w:p w:rsidR="00F704EC" w:rsidRPr="003415AE" w:rsidRDefault="00F704EC" w:rsidP="000C5B01">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F704EC" w:rsidRPr="000C5B01" w:rsidRDefault="00F704EC">
      <w:pPr>
        <w:rPr>
          <w:sz w:val="28"/>
          <w:szCs w:val="28"/>
          <w:lang w:val="en-US"/>
        </w:rPr>
      </w:pPr>
    </w:p>
    <w:p w:rsidR="00EF27BB" w:rsidRPr="00CA423D" w:rsidRDefault="00EF27BB" w:rsidP="00EF27BB">
      <w:pPr>
        <w:rPr>
          <w:sz w:val="28"/>
          <w:szCs w:val="28"/>
          <w:lang w:val="en-US"/>
        </w:rPr>
      </w:pPr>
    </w:p>
    <w:p w:rsidR="00F704EC" w:rsidRDefault="00F704EC" w:rsidP="00EF27BB">
      <w:pPr>
        <w:jc w:val="center"/>
        <w:rPr>
          <w:rFonts w:ascii="Times New Roman" w:hAnsi="Times New Roman" w:cs="Times New Roman"/>
          <w:b/>
          <w:bCs/>
          <w:sz w:val="32"/>
          <w:szCs w:val="32"/>
        </w:rPr>
      </w:pPr>
      <w:r>
        <w:rPr>
          <w:rFonts w:ascii="Times New Roman" w:hAnsi="Times New Roman" w:cs="Times New Roman"/>
          <w:b/>
          <w:bCs/>
          <w:sz w:val="32"/>
          <w:szCs w:val="32"/>
          <w:lang w:val="en-US"/>
        </w:rPr>
        <w:lastRenderedPageBreak/>
        <w:t>V</w:t>
      </w:r>
      <w:r w:rsidRPr="000C5B01">
        <w:rPr>
          <w:rFonts w:ascii="Times New Roman" w:hAnsi="Times New Roman" w:cs="Times New Roman"/>
          <w:b/>
          <w:bCs/>
          <w:sz w:val="32"/>
          <w:szCs w:val="32"/>
        </w:rPr>
        <w:t>.</w:t>
      </w:r>
      <w:r w:rsidRPr="00331B49">
        <w:rPr>
          <w:rFonts w:ascii="Times New Roman" w:hAnsi="Times New Roman" w:cs="Times New Roman"/>
          <w:b/>
          <w:bCs/>
          <w:sz w:val="32"/>
          <w:szCs w:val="32"/>
        </w:rPr>
        <w:t>Приложение</w:t>
      </w:r>
    </w:p>
    <w:p w:rsidR="00F704EC" w:rsidRPr="000C5B01" w:rsidRDefault="00F704EC" w:rsidP="000C5B01">
      <w:pPr>
        <w:jc w:val="both"/>
        <w:rPr>
          <w:rFonts w:ascii="Times New Roman" w:hAnsi="Times New Roman" w:cs="Times New Roman"/>
          <w:b/>
          <w:bCs/>
          <w:sz w:val="28"/>
          <w:szCs w:val="28"/>
        </w:rPr>
      </w:pPr>
      <w:r w:rsidRPr="000C5B01">
        <w:rPr>
          <w:rFonts w:ascii="Times New Roman" w:hAnsi="Times New Roman" w:cs="Times New Roman"/>
          <w:b/>
          <w:bCs/>
          <w:sz w:val="28"/>
          <w:szCs w:val="28"/>
        </w:rPr>
        <w:t>Рис.1</w:t>
      </w:r>
    </w:p>
    <w:p w:rsidR="00F704EC" w:rsidRPr="00116933" w:rsidRDefault="00643174">
      <w:pPr>
        <w:rPr>
          <w:sz w:val="28"/>
          <w:szCs w:val="28"/>
        </w:rPr>
      </w:pPr>
      <w:r w:rsidRPr="00643174">
        <w:rPr>
          <w:noProof/>
          <w:lang w:eastAsia="ru-RU"/>
        </w:rPr>
        <w:pict>
          <v:shape id="Рисунок 19" o:spid="_x0000_s1096" type="#_x0000_t75" style="position:absolute;margin-left:-53.5pt;margin-top:21.4pt;width:518.4pt;height:277.45pt;z-index:18;visibility:visible;mso-wrap-distance-left:0;mso-wrap-distance-right:0">
            <v:imagedata r:id="rId23" o:title=""/>
            <o:lock v:ext="edit" aspectratio="f"/>
            <w10:wrap type="square" side="largest"/>
            <w10:anchorlock/>
          </v:shape>
        </w:pict>
      </w:r>
    </w:p>
    <w:sectPr w:rsidR="00F704EC" w:rsidRPr="00116933" w:rsidSect="00EF27BB">
      <w:footerReference w:type="default" r:id="rId24"/>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DF6" w:rsidRDefault="00791DF6" w:rsidP="007A1623">
      <w:pPr>
        <w:spacing w:after="0" w:line="240" w:lineRule="auto"/>
      </w:pPr>
      <w:r>
        <w:separator/>
      </w:r>
    </w:p>
  </w:endnote>
  <w:endnote w:type="continuationSeparator" w:id="0">
    <w:p w:rsidR="00791DF6" w:rsidRDefault="00791DF6" w:rsidP="007A1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EC" w:rsidRDefault="00643174">
    <w:pPr>
      <w:pStyle w:val="ab"/>
      <w:jc w:val="right"/>
    </w:pPr>
    <w:fldSimple w:instr=" PAGE   \* MERGEFORMAT ">
      <w:r w:rsidR="00CA423D">
        <w:rPr>
          <w:noProof/>
        </w:rPr>
        <w:t>1</w:t>
      </w:r>
    </w:fldSimple>
  </w:p>
  <w:p w:rsidR="00F704EC" w:rsidRDefault="00F704E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DF6" w:rsidRDefault="00791DF6" w:rsidP="007A1623">
      <w:pPr>
        <w:spacing w:after="0" w:line="240" w:lineRule="auto"/>
      </w:pPr>
      <w:r>
        <w:separator/>
      </w:r>
    </w:p>
  </w:footnote>
  <w:footnote w:type="continuationSeparator" w:id="0">
    <w:p w:rsidR="00791DF6" w:rsidRDefault="00791DF6" w:rsidP="007A16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47CEC"/>
    <w:multiLevelType w:val="multilevel"/>
    <w:tmpl w:val="BA9EE6E2"/>
    <w:lvl w:ilvl="0">
      <w:start w:val="1"/>
      <w:numFmt w:val="decimal"/>
      <w:lvlText w:val="%1."/>
      <w:lvlJc w:val="left"/>
      <w:pPr>
        <w:ind w:left="720" w:hanging="360"/>
      </w:pPr>
      <w:rPr>
        <w:rFonts w:ascii="Calibri" w:eastAsia="Times New Roman" w:hAnsi="Calibr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nsid w:val="3522053F"/>
    <w:multiLevelType w:val="hybridMultilevel"/>
    <w:tmpl w:val="09DC96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E6868DF"/>
    <w:multiLevelType w:val="hybridMultilevel"/>
    <w:tmpl w:val="5FB2AA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24B75CE"/>
    <w:multiLevelType w:val="hybridMultilevel"/>
    <w:tmpl w:val="734EEB3E"/>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1031C66"/>
    <w:multiLevelType w:val="hybridMultilevel"/>
    <w:tmpl w:val="BD04FC32"/>
    <w:lvl w:ilvl="0" w:tplc="986CD59C">
      <w:start w:val="1"/>
      <w:numFmt w:val="decimal"/>
      <w:lvlText w:val="%1."/>
      <w:lvlJc w:val="left"/>
      <w:pPr>
        <w:ind w:left="720" w:hanging="360"/>
      </w:pPr>
      <w:rPr>
        <w:rFonts w:hint="default"/>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3581A6B"/>
    <w:multiLevelType w:val="hybridMultilevel"/>
    <w:tmpl w:val="0B96E47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7848"/>
    <w:rsid w:val="000241F9"/>
    <w:rsid w:val="000242FF"/>
    <w:rsid w:val="000645BA"/>
    <w:rsid w:val="000C5B01"/>
    <w:rsid w:val="00116933"/>
    <w:rsid w:val="001911B4"/>
    <w:rsid w:val="00331B49"/>
    <w:rsid w:val="003415AE"/>
    <w:rsid w:val="00352A7B"/>
    <w:rsid w:val="003A532A"/>
    <w:rsid w:val="003E2A93"/>
    <w:rsid w:val="00451FD8"/>
    <w:rsid w:val="00455154"/>
    <w:rsid w:val="004C1C85"/>
    <w:rsid w:val="004E35D6"/>
    <w:rsid w:val="0055497D"/>
    <w:rsid w:val="005C30A5"/>
    <w:rsid w:val="005E675C"/>
    <w:rsid w:val="00604092"/>
    <w:rsid w:val="006313E9"/>
    <w:rsid w:val="00643174"/>
    <w:rsid w:val="00646597"/>
    <w:rsid w:val="00663192"/>
    <w:rsid w:val="006D08C9"/>
    <w:rsid w:val="00774EDB"/>
    <w:rsid w:val="00791DF6"/>
    <w:rsid w:val="0079229F"/>
    <w:rsid w:val="007A1623"/>
    <w:rsid w:val="00804914"/>
    <w:rsid w:val="00823A13"/>
    <w:rsid w:val="00956E8E"/>
    <w:rsid w:val="0097419C"/>
    <w:rsid w:val="00A55D91"/>
    <w:rsid w:val="00A743CD"/>
    <w:rsid w:val="00AA64C9"/>
    <w:rsid w:val="00B34402"/>
    <w:rsid w:val="00BB2729"/>
    <w:rsid w:val="00C76700"/>
    <w:rsid w:val="00CA423D"/>
    <w:rsid w:val="00CA584E"/>
    <w:rsid w:val="00D353AD"/>
    <w:rsid w:val="00D67848"/>
    <w:rsid w:val="00DE1068"/>
    <w:rsid w:val="00E222A6"/>
    <w:rsid w:val="00E779B1"/>
    <w:rsid w:val="00EA1F6A"/>
    <w:rsid w:val="00EE2ABA"/>
    <w:rsid w:val="00EE5AED"/>
    <w:rsid w:val="00EF27BB"/>
    <w:rsid w:val="00F055AD"/>
    <w:rsid w:val="00F704EC"/>
    <w:rsid w:val="00F74F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51" type="connector" idref="#_x0000_s1076"/>
        <o:r id="V:Rule52" type="connector" idref="#_x0000_s1094"/>
        <o:r id="V:Rule53" type="connector" idref="#_x0000_s1031"/>
        <o:r id="V:Rule54" type="connector" idref="#_x0000_s1075"/>
        <o:r id="V:Rule55" type="connector" idref="#_x0000_s1073"/>
        <o:r id="V:Rule56" type="connector" idref="#_x0000_s1037"/>
        <o:r id="V:Rule57" type="connector" idref="#_x0000_s1074"/>
        <o:r id="V:Rule58" type="connector" idref="#_x0000_s1032"/>
        <o:r id="V:Rule59" type="connector" idref="#_x0000_s1072"/>
        <o:r id="V:Rule60" type="connector" idref="#_x0000_s1077"/>
        <o:r id="V:Rule61" type="connector" idref="#_x0000_s1043"/>
        <o:r id="V:Rule62" type="connector" idref="#_x0000_s1054"/>
        <o:r id="V:Rule63" type="connector" idref="#_x0000_s1078"/>
        <o:r id="V:Rule64" type="connector" idref="#_x0000_s1042"/>
        <o:r id="V:Rule65" type="connector" idref="#_x0000_s1055"/>
        <o:r id="V:Rule66" type="connector" idref="#_x0000_s1070"/>
        <o:r id="V:Rule67" type="connector" idref="#_x0000_s1093"/>
        <o:r id="V:Rule68" type="connector" idref="#_x0000_s1038"/>
        <o:r id="V:Rule69" type="connector" idref="#_x0000_s1080"/>
        <o:r id="V:Rule70" type="connector" idref="#_x0000_s1041"/>
        <o:r id="V:Rule71" type="connector" idref="#_x0000_s1092"/>
        <o:r id="V:Rule72" type="connector" idref="#_x0000_s1079"/>
        <o:r id="V:Rule73" type="connector" idref="#_x0000_s1086"/>
        <o:r id="V:Rule74" type="connector" idref="#_x0000_s1046"/>
        <o:r id="V:Rule75" type="connector" idref="#_x0000_s1060"/>
        <o:r id="V:Rule76" type="connector" idref="#_x0000_s1056"/>
        <o:r id="V:Rule77" type="connector" idref="#_x0000_s1087"/>
        <o:r id="V:Rule78" type="connector" idref="#_x0000_s1047"/>
        <o:r id="V:Rule79" type="connector" idref="#_x0000_s1061"/>
        <o:r id="V:Rule80" type="connector" idref="#_x0000_s1085"/>
        <o:r id="V:Rule81" type="connector" idref="#_x0000_s1049"/>
        <o:r id="V:Rule82" type="connector" idref="#_x0000_s1084"/>
        <o:r id="V:Rule83" type="connector" idref="#_x0000_s1048"/>
        <o:r id="V:Rule84" type="connector" idref="#_x0000_s1062"/>
        <o:r id="V:Rule85" type="connector" idref="#_x0000_s1068"/>
        <o:r id="V:Rule86" type="connector" idref="#_x0000_s1053"/>
        <o:r id="V:Rule87" type="connector" idref="#_x0000_s1089"/>
        <o:r id="V:Rule88" type="connector" idref="#_x0000_s1044"/>
        <o:r id="V:Rule89" type="connector" idref="#_x0000_s1052"/>
        <o:r id="V:Rule90" type="connector" idref="#_x0000_s1045"/>
        <o:r id="V:Rule91" type="connector" idref="#_x0000_s1088"/>
        <o:r id="V:Rule92" type="connector" idref="#_x0000_s1069"/>
        <o:r id="V:Rule93" type="connector" idref="#_x0000_s1050"/>
        <o:r id="V:Rule94" type="connector" idref="#_x0000_s1081"/>
        <o:r id="V:Rule95" type="connector" idref="#_x0000_s1090"/>
        <o:r id="V:Rule96" type="connector" idref="#_x0000_s1067"/>
        <o:r id="V:Rule97" type="connector" idref="#_x0000_s1066"/>
        <o:r id="V:Rule98" type="connector" idref="#_x0000_s1051"/>
        <o:r id="V:Rule99" type="connector" idref="#_x0000_s1082"/>
        <o:r id="V:Rule100" type="connector" idref="#_x0000_s10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D67848"/>
    <w:pPr>
      <w:spacing w:after="200" w:line="276" w:lineRule="auto"/>
    </w:pPr>
    <w:rPr>
      <w:rFonts w:cs="Calibri"/>
      <w:sz w:val="22"/>
      <w:szCs w:val="22"/>
      <w:lang w:eastAsia="en-US"/>
    </w:rPr>
  </w:style>
  <w:style w:type="paragraph" w:styleId="1">
    <w:name w:val="heading 1"/>
    <w:basedOn w:val="a"/>
    <w:next w:val="a"/>
    <w:link w:val="10"/>
    <w:uiPriority w:val="99"/>
    <w:qFormat/>
    <w:rsid w:val="00D67848"/>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D67848"/>
    <w:pPr>
      <w:keepNext/>
      <w:keepLines/>
      <w:spacing w:before="200" w:after="0"/>
      <w:outlineLvl w:val="1"/>
    </w:pPr>
    <w:rPr>
      <w:rFonts w:ascii="Cambria" w:eastAsia="Times New Roman"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67848"/>
    <w:rPr>
      <w:rFonts w:ascii="Cambria" w:hAnsi="Cambria" w:cs="Cambria"/>
      <w:b/>
      <w:bCs/>
      <w:color w:val="365F91"/>
      <w:sz w:val="28"/>
      <w:szCs w:val="28"/>
    </w:rPr>
  </w:style>
  <w:style w:type="character" w:customStyle="1" w:styleId="20">
    <w:name w:val="Заголовок 2 Знак"/>
    <w:basedOn w:val="a0"/>
    <w:link w:val="2"/>
    <w:uiPriority w:val="99"/>
    <w:locked/>
    <w:rsid w:val="00D67848"/>
    <w:rPr>
      <w:rFonts w:ascii="Cambria" w:hAnsi="Cambria" w:cs="Cambria"/>
      <w:b/>
      <w:bCs/>
      <w:color w:val="4F81BD"/>
      <w:sz w:val="26"/>
      <w:szCs w:val="26"/>
    </w:rPr>
  </w:style>
  <w:style w:type="paragraph" w:styleId="a3">
    <w:name w:val="List Paragraph"/>
    <w:basedOn w:val="a"/>
    <w:uiPriority w:val="99"/>
    <w:qFormat/>
    <w:rsid w:val="00D67848"/>
    <w:pPr>
      <w:ind w:left="720"/>
    </w:pPr>
  </w:style>
  <w:style w:type="character" w:styleId="a4">
    <w:name w:val="Hyperlink"/>
    <w:basedOn w:val="a0"/>
    <w:uiPriority w:val="99"/>
    <w:rsid w:val="00D67848"/>
    <w:rPr>
      <w:color w:val="0000FF"/>
      <w:u w:val="single"/>
    </w:rPr>
  </w:style>
  <w:style w:type="paragraph" w:customStyle="1" w:styleId="a5">
    <w:name w:val="Содержимое таблицы"/>
    <w:basedOn w:val="a"/>
    <w:uiPriority w:val="99"/>
    <w:rsid w:val="00D67848"/>
    <w:pPr>
      <w:widowControl w:val="0"/>
      <w:suppressLineNumbers/>
      <w:suppressAutoHyphens/>
      <w:spacing w:after="0" w:line="240" w:lineRule="auto"/>
    </w:pPr>
    <w:rPr>
      <w:rFonts w:ascii="Arial" w:eastAsia="Times New Roman" w:hAnsi="Arial" w:cs="Arial"/>
      <w:kern w:val="1"/>
      <w:sz w:val="20"/>
      <w:szCs w:val="20"/>
    </w:rPr>
  </w:style>
  <w:style w:type="paragraph" w:styleId="a6">
    <w:name w:val="Balloon Text"/>
    <w:basedOn w:val="a"/>
    <w:link w:val="a7"/>
    <w:uiPriority w:val="99"/>
    <w:semiHidden/>
    <w:rsid w:val="00D6784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D67848"/>
    <w:rPr>
      <w:rFonts w:ascii="Tahoma" w:hAnsi="Tahoma" w:cs="Tahoma"/>
      <w:sz w:val="16"/>
      <w:szCs w:val="16"/>
    </w:rPr>
  </w:style>
  <w:style w:type="paragraph" w:styleId="a8">
    <w:name w:val="No Spacing"/>
    <w:uiPriority w:val="99"/>
    <w:qFormat/>
    <w:rsid w:val="00D67848"/>
    <w:rPr>
      <w:rFonts w:cs="Calibri"/>
      <w:sz w:val="22"/>
      <w:szCs w:val="22"/>
      <w:lang w:eastAsia="en-US"/>
    </w:rPr>
  </w:style>
  <w:style w:type="paragraph" w:styleId="a9">
    <w:name w:val="header"/>
    <w:basedOn w:val="a"/>
    <w:link w:val="aa"/>
    <w:uiPriority w:val="99"/>
    <w:semiHidden/>
    <w:rsid w:val="007A162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locked/>
    <w:rsid w:val="007A1623"/>
    <w:rPr>
      <w:rFonts w:ascii="Calibri" w:hAnsi="Calibri" w:cs="Calibri"/>
    </w:rPr>
  </w:style>
  <w:style w:type="paragraph" w:styleId="ab">
    <w:name w:val="footer"/>
    <w:basedOn w:val="a"/>
    <w:link w:val="ac"/>
    <w:uiPriority w:val="99"/>
    <w:rsid w:val="007A1623"/>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7A1623"/>
    <w:rPr>
      <w:rFonts w:ascii="Calibri" w:hAnsi="Calibri" w:cs="Calibri"/>
    </w:rPr>
  </w:style>
  <w:style w:type="paragraph" w:styleId="ad">
    <w:name w:val="TOC Heading"/>
    <w:basedOn w:val="1"/>
    <w:next w:val="a"/>
    <w:uiPriority w:val="99"/>
    <w:qFormat/>
    <w:rsid w:val="00331B49"/>
    <w:pPr>
      <w:outlineLvl w:val="9"/>
    </w:pPr>
  </w:style>
  <w:style w:type="paragraph" w:styleId="21">
    <w:name w:val="toc 2"/>
    <w:basedOn w:val="a"/>
    <w:next w:val="a"/>
    <w:autoRedefine/>
    <w:uiPriority w:val="99"/>
    <w:semiHidden/>
    <w:rsid w:val="00331B49"/>
    <w:pPr>
      <w:spacing w:after="100"/>
      <w:ind w:left="220"/>
    </w:pPr>
    <w:rPr>
      <w:rFonts w:eastAsia="Times New Roman"/>
    </w:rPr>
  </w:style>
  <w:style w:type="paragraph" w:styleId="11">
    <w:name w:val="toc 1"/>
    <w:basedOn w:val="a"/>
    <w:next w:val="a"/>
    <w:autoRedefine/>
    <w:uiPriority w:val="99"/>
    <w:semiHidden/>
    <w:rsid w:val="00331B49"/>
    <w:pPr>
      <w:spacing w:after="100"/>
    </w:pPr>
    <w:rPr>
      <w:rFonts w:eastAsia="Times New Roman"/>
    </w:rPr>
  </w:style>
  <w:style w:type="paragraph" w:styleId="3">
    <w:name w:val="toc 3"/>
    <w:basedOn w:val="a"/>
    <w:next w:val="a"/>
    <w:autoRedefine/>
    <w:uiPriority w:val="99"/>
    <w:semiHidden/>
    <w:rsid w:val="00331B49"/>
    <w:pPr>
      <w:spacing w:after="100"/>
      <w:ind w:left="440"/>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Cat.ru/Referat/ztpeiramma.shtml" TargetMode="External"/><Relationship Id="rId13" Type="http://schemas.openxmlformats.org/officeDocument/2006/relationships/hyperlink" Target="http://www.SmartCat.ru/Referat/gtvebramtt.shtml" TargetMode="External"/><Relationship Id="rId18" Type="http://schemas.openxmlformats.org/officeDocument/2006/relationships/hyperlink" Target="http://www.SmartCat.ru/Referat/mtsejramzn.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SmartCat.ru/Management/stkedramfh.shtml" TargetMode="External"/><Relationship Id="rId17" Type="http://schemas.openxmlformats.org/officeDocument/2006/relationships/hyperlink" Target="http://www.SmartCat.ru/Referat/itjekramvr.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martCat.ru/Referat/ottemrambl.shtm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artCat.ru/Referat/ctjeirampx.s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martCat.ru/Referat/ktuecramxp.shtml" TargetMode="External"/><Relationship Id="rId23" Type="http://schemas.openxmlformats.org/officeDocument/2006/relationships/image" Target="media/image3.png"/><Relationship Id="rId10" Type="http://schemas.openxmlformats.org/officeDocument/2006/relationships/hyperlink" Target="http://www.SmartCat.ru/Referat/vtjeiramie.shtml" TargetMode="External"/><Relationship Id="rId19" Type="http://schemas.openxmlformats.org/officeDocument/2006/relationships/hyperlink" Target="http://www.SmartCat.ru/Referat/ttweeramgg.shtml" TargetMode="External"/><Relationship Id="rId4" Type="http://schemas.openxmlformats.org/officeDocument/2006/relationships/settings" Target="settings.xml"/><Relationship Id="rId9" Type="http://schemas.openxmlformats.org/officeDocument/2006/relationships/hyperlink" Target="http://www.SmartCat.ru/Referat/ptjeiramck.shtml" TargetMode="External"/><Relationship Id="rId14" Type="http://schemas.openxmlformats.org/officeDocument/2006/relationships/hyperlink" Target="http://www.SmartCat.ru/Referat/ctjeirampx.shtml" TargetMode="External"/><Relationship Id="rId22" Type="http://schemas.openxmlformats.org/officeDocument/2006/relationships/hyperlink" Target="http://www.chemweek.ru/.../el_151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9C0BC-37AC-42BC-B949-95CE3882D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5855</Words>
  <Characters>33377</Characters>
  <Application>Microsoft Office Word</Application>
  <DocSecurity>0</DocSecurity>
  <Lines>278</Lines>
  <Paragraphs>78</Paragraphs>
  <ScaleCrop>false</ScaleCrop>
  <Company>МОУ СШ 7</Company>
  <LinksUpToDate>false</LinksUpToDate>
  <CharactersWithSpaces>39154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Maria</cp:lastModifiedBy>
  <cp:revision>11</cp:revision>
  <dcterms:created xsi:type="dcterms:W3CDTF">2010-04-13T13:40:00Z</dcterms:created>
  <dcterms:modified xsi:type="dcterms:W3CDTF">2011-01-21T18:37:00Z</dcterms:modified>
</cp:coreProperties>
</file>