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30A7" w:rsidRDefault="009401A2" w:rsidP="00BA30A7">
      <w:pPr>
        <w:jc w:val="center"/>
        <w:rPr>
          <w:rFonts w:ascii="Times New Roman" w:eastAsiaTheme="minorHAnsi" w:hAnsi="Times New Roman"/>
          <w:b/>
          <w:i/>
          <w:sz w:val="28"/>
          <w:szCs w:val="28"/>
        </w:rPr>
      </w:pPr>
      <w:r>
        <w:rPr>
          <w:rFonts w:ascii="Times New Roman" w:eastAsiaTheme="minorHAnsi" w:hAnsi="Times New Roman"/>
          <w:b/>
          <w:i/>
          <w:sz w:val="28"/>
          <w:szCs w:val="28"/>
        </w:rPr>
        <w:t>ГБОУ СОШ № 1922</w:t>
      </w:r>
    </w:p>
    <w:p w:rsidR="009401A2" w:rsidRPr="00BA30A7" w:rsidRDefault="009401A2" w:rsidP="00BA30A7">
      <w:pPr>
        <w:jc w:val="center"/>
        <w:rPr>
          <w:rFonts w:ascii="Times New Roman" w:eastAsiaTheme="minorHAnsi" w:hAnsi="Times New Roman"/>
          <w:b/>
          <w:i/>
          <w:sz w:val="28"/>
          <w:szCs w:val="28"/>
        </w:rPr>
      </w:pPr>
      <w:proofErr w:type="spellStart"/>
      <w:r>
        <w:rPr>
          <w:rFonts w:ascii="Times New Roman" w:eastAsiaTheme="minorHAnsi" w:hAnsi="Times New Roman"/>
          <w:b/>
          <w:i/>
          <w:sz w:val="28"/>
          <w:szCs w:val="28"/>
        </w:rPr>
        <w:t>гМосква</w:t>
      </w:r>
      <w:proofErr w:type="spellEnd"/>
    </w:p>
    <w:p w:rsidR="00BA30A7" w:rsidRPr="00BA30A7" w:rsidRDefault="00BA30A7" w:rsidP="00BA30A7">
      <w:pPr>
        <w:jc w:val="center"/>
        <w:rPr>
          <w:rFonts w:ascii="Times New Roman" w:eastAsiaTheme="minorHAnsi" w:hAnsi="Times New Roman"/>
          <w:i/>
          <w:sz w:val="28"/>
          <w:szCs w:val="28"/>
        </w:rPr>
      </w:pPr>
    </w:p>
    <w:p w:rsidR="00BA30A7" w:rsidRPr="00BA30A7" w:rsidRDefault="00BA30A7" w:rsidP="00BA30A7">
      <w:pPr>
        <w:jc w:val="center"/>
        <w:rPr>
          <w:rFonts w:ascii="Times New Roman" w:eastAsiaTheme="minorHAnsi" w:hAnsi="Times New Roman"/>
          <w:i/>
          <w:sz w:val="28"/>
          <w:szCs w:val="28"/>
        </w:rPr>
      </w:pPr>
    </w:p>
    <w:p w:rsidR="00BA30A7" w:rsidRPr="00BA30A7" w:rsidRDefault="00BA30A7" w:rsidP="00BA30A7">
      <w:pPr>
        <w:jc w:val="center"/>
        <w:rPr>
          <w:rFonts w:ascii="Times New Roman" w:eastAsiaTheme="minorHAnsi" w:hAnsi="Times New Roman"/>
          <w:i/>
          <w:sz w:val="28"/>
          <w:szCs w:val="28"/>
        </w:rPr>
      </w:pPr>
      <w:r w:rsidRPr="00BA30A7">
        <w:rPr>
          <w:rFonts w:ascii="Times New Roman" w:eastAsiaTheme="minorHAnsi" w:hAnsi="Times New Roman"/>
          <w:i/>
          <w:sz w:val="28"/>
          <w:szCs w:val="28"/>
        </w:rPr>
        <w:t>Проектная работа на тему:</w:t>
      </w:r>
    </w:p>
    <w:p w:rsidR="00BA30A7" w:rsidRPr="00BA30A7" w:rsidRDefault="00BA30A7" w:rsidP="00BA30A7">
      <w:pPr>
        <w:jc w:val="center"/>
        <w:rPr>
          <w:rFonts w:ascii="Monotype Corsiva" w:eastAsiaTheme="minorHAnsi" w:hAnsi="Monotype Corsiva" w:cstheme="minorBidi"/>
          <w:b/>
          <w:i/>
          <w:color w:val="1F497D" w:themeColor="text2"/>
          <w:sz w:val="40"/>
          <w:szCs w:val="40"/>
        </w:rPr>
      </w:pPr>
      <w:r w:rsidRPr="00BA30A7">
        <w:rPr>
          <w:rFonts w:ascii="Monotype Corsiva" w:eastAsiaTheme="minorHAnsi" w:hAnsi="Monotype Corsiva" w:cstheme="minorBidi"/>
          <w:b/>
          <w:i/>
          <w:color w:val="1F497D" w:themeColor="text2"/>
          <w:sz w:val="40"/>
          <w:szCs w:val="40"/>
        </w:rPr>
        <w:t>Четвёртое измерение</w:t>
      </w:r>
    </w:p>
    <w:p w:rsidR="00BA30A7" w:rsidRPr="00BA30A7" w:rsidRDefault="00BA30A7" w:rsidP="00BA30A7">
      <w:pPr>
        <w:rPr>
          <w:rFonts w:ascii="Monotype Corsiva" w:eastAsiaTheme="minorHAnsi" w:hAnsi="Monotype Corsiva" w:cstheme="minorBidi"/>
          <w:b/>
          <w:i/>
          <w:color w:val="1F497D" w:themeColor="text2"/>
          <w:sz w:val="40"/>
          <w:szCs w:val="40"/>
        </w:rPr>
      </w:pPr>
      <w:r w:rsidRPr="00BA30A7">
        <w:rPr>
          <w:rFonts w:asciiTheme="minorHAnsi" w:eastAsiaTheme="minorHAnsi" w:hAnsiTheme="minorHAnsi" w:cstheme="minorBidi"/>
          <w:noProof/>
          <w:sz w:val="28"/>
          <w:szCs w:val="28"/>
          <w:lang w:eastAsia="ru-RU"/>
        </w:rPr>
        <w:t xml:space="preserve">               </w:t>
      </w:r>
      <w:r w:rsidRPr="00BA30A7">
        <w:rPr>
          <w:rFonts w:asciiTheme="minorHAnsi" w:eastAsiaTheme="minorHAnsi" w:hAnsiTheme="minorHAnsi" w:cstheme="minorBidi"/>
          <w:noProof/>
          <w:sz w:val="28"/>
          <w:szCs w:val="28"/>
          <w:lang w:eastAsia="ru-RU"/>
        </w:rPr>
        <w:drawing>
          <wp:inline distT="0" distB="0" distL="0" distR="0" wp14:anchorId="6F0654BD" wp14:editId="60EDBCF0">
            <wp:extent cx="1711325" cy="2566988"/>
            <wp:effectExtent l="1905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711325" cy="2566988"/>
                    </a:xfrm>
                    <a:prstGeom prst="rect">
                      <a:avLst/>
                    </a:prstGeom>
                    <a:noFill/>
                    <a:ln w="9525">
                      <a:noFill/>
                      <a:miter lim="800000"/>
                      <a:headEnd/>
                      <a:tailEnd/>
                    </a:ln>
                  </pic:spPr>
                </pic:pic>
              </a:graphicData>
            </a:graphic>
          </wp:inline>
        </w:drawing>
      </w:r>
      <w:r w:rsidRPr="00BA30A7">
        <w:rPr>
          <w:rFonts w:asciiTheme="minorHAnsi" w:eastAsiaTheme="minorHAnsi" w:hAnsiTheme="minorHAnsi" w:cstheme="minorBidi"/>
          <w:noProof/>
          <w:lang w:eastAsia="ru-RU"/>
        </w:rPr>
        <w:t xml:space="preserve">      </w:t>
      </w:r>
      <w:r w:rsidRPr="00BA30A7">
        <w:rPr>
          <w:rFonts w:asciiTheme="minorHAnsi" w:eastAsiaTheme="minorHAnsi" w:hAnsiTheme="minorHAnsi" w:cstheme="minorBidi"/>
          <w:noProof/>
          <w:lang w:eastAsia="ru-RU"/>
        </w:rPr>
        <w:drawing>
          <wp:inline distT="0" distB="0" distL="0" distR="0" wp14:anchorId="1B761AC8" wp14:editId="1CEE2B19">
            <wp:extent cx="2562225" cy="2562225"/>
            <wp:effectExtent l="19050" t="0" r="9525" b="0"/>
            <wp:docPr id="7"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9"/>
                    <a:srcRect/>
                    <a:stretch>
                      <a:fillRect/>
                    </a:stretch>
                  </pic:blipFill>
                  <pic:spPr bwMode="auto">
                    <a:xfrm>
                      <a:off x="0" y="0"/>
                      <a:ext cx="2562225" cy="2562225"/>
                    </a:xfrm>
                    <a:prstGeom prst="rect">
                      <a:avLst/>
                    </a:prstGeom>
                    <a:noFill/>
                    <a:ln w="9525">
                      <a:noFill/>
                      <a:miter lim="800000"/>
                      <a:headEnd/>
                      <a:tailEnd/>
                    </a:ln>
                  </pic:spPr>
                </pic:pic>
              </a:graphicData>
            </a:graphic>
          </wp:inline>
        </w:drawing>
      </w:r>
    </w:p>
    <w:p w:rsidR="00BA30A7" w:rsidRPr="00BA30A7" w:rsidRDefault="00BA30A7" w:rsidP="00BA30A7">
      <w:pPr>
        <w:rPr>
          <w:rFonts w:asciiTheme="minorHAnsi" w:eastAsiaTheme="minorHAnsi" w:hAnsiTheme="minorHAnsi" w:cstheme="minorBidi"/>
        </w:rPr>
      </w:pPr>
      <w:r w:rsidRPr="00BA30A7">
        <w:rPr>
          <w:rFonts w:asciiTheme="minorHAnsi" w:eastAsiaTheme="minorHAnsi" w:hAnsiTheme="minorHAnsi" w:cstheme="minorBidi"/>
          <w:noProof/>
          <w:sz w:val="28"/>
          <w:szCs w:val="28"/>
          <w:lang w:eastAsia="ru-RU"/>
        </w:rPr>
        <w:t xml:space="preserve">                </w:t>
      </w:r>
      <w:r w:rsidRPr="00BA30A7">
        <w:rPr>
          <w:rFonts w:asciiTheme="minorHAnsi" w:eastAsiaTheme="minorHAnsi" w:hAnsiTheme="minorHAnsi" w:cstheme="minorBidi"/>
          <w:noProof/>
          <w:sz w:val="28"/>
          <w:szCs w:val="28"/>
          <w:lang w:eastAsia="ru-RU"/>
        </w:rPr>
        <w:drawing>
          <wp:inline distT="0" distB="0" distL="0" distR="0" wp14:anchorId="77F819A6" wp14:editId="03FCDEA8">
            <wp:extent cx="1657350" cy="15952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1657350" cy="1595200"/>
                    </a:xfrm>
                    <a:prstGeom prst="rect">
                      <a:avLst/>
                    </a:prstGeom>
                    <a:noFill/>
                    <a:ln w="9525">
                      <a:noFill/>
                      <a:miter lim="800000"/>
                      <a:headEnd/>
                      <a:tailEnd/>
                    </a:ln>
                  </pic:spPr>
                </pic:pic>
              </a:graphicData>
            </a:graphic>
          </wp:inline>
        </w:drawing>
      </w:r>
      <w:r w:rsidRPr="00BA30A7">
        <w:rPr>
          <w:rFonts w:ascii="Monotype Corsiva" w:eastAsiaTheme="minorHAnsi" w:hAnsi="Monotype Corsiva" w:cstheme="minorBidi"/>
          <w:b/>
          <w:i/>
          <w:color w:val="1F497D" w:themeColor="text2"/>
          <w:sz w:val="40"/>
          <w:szCs w:val="40"/>
        </w:rPr>
        <w:t xml:space="preserve">    </w:t>
      </w:r>
      <w:r w:rsidRPr="00BA30A7">
        <w:rPr>
          <w:rFonts w:asciiTheme="minorHAnsi" w:eastAsiaTheme="minorHAnsi" w:hAnsiTheme="minorHAnsi" w:cstheme="minorBidi"/>
          <w:noProof/>
          <w:sz w:val="28"/>
          <w:szCs w:val="28"/>
          <w:lang w:eastAsia="ru-RU"/>
        </w:rPr>
        <w:drawing>
          <wp:inline distT="0" distB="0" distL="0" distR="0" wp14:anchorId="16F69558" wp14:editId="0CCC214C">
            <wp:extent cx="2581275" cy="161047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2582651" cy="1611334"/>
                    </a:xfrm>
                    <a:prstGeom prst="rect">
                      <a:avLst/>
                    </a:prstGeom>
                    <a:noFill/>
                    <a:ln w="9525">
                      <a:noFill/>
                      <a:miter lim="800000"/>
                      <a:headEnd/>
                      <a:tailEnd/>
                    </a:ln>
                  </pic:spPr>
                </pic:pic>
              </a:graphicData>
            </a:graphic>
          </wp:inline>
        </w:drawing>
      </w:r>
    </w:p>
    <w:p w:rsidR="00BA30A7" w:rsidRPr="00BA30A7" w:rsidRDefault="00BA30A7" w:rsidP="00BA30A7">
      <w:pPr>
        <w:jc w:val="center"/>
        <w:rPr>
          <w:rFonts w:asciiTheme="minorHAnsi" w:eastAsiaTheme="minorHAnsi" w:hAnsiTheme="minorHAnsi" w:cstheme="minorBidi"/>
        </w:rPr>
      </w:pPr>
    </w:p>
    <w:p w:rsidR="00BA30A7" w:rsidRPr="00BA30A7" w:rsidRDefault="00BA30A7" w:rsidP="00BA30A7">
      <w:pPr>
        <w:ind w:left="3119" w:hanging="3119"/>
        <w:jc w:val="right"/>
        <w:rPr>
          <w:rFonts w:ascii="Times New Roman" w:eastAsiaTheme="minorHAnsi" w:hAnsi="Times New Roman" w:cstheme="minorBidi"/>
          <w:b/>
          <w:sz w:val="24"/>
          <w:szCs w:val="24"/>
        </w:rPr>
      </w:pPr>
      <w:r w:rsidRPr="00BA30A7">
        <w:rPr>
          <w:rFonts w:ascii="Times New Roman" w:eastAsiaTheme="minorHAnsi" w:hAnsi="Times New Roman"/>
          <w:i/>
          <w:sz w:val="24"/>
          <w:szCs w:val="24"/>
        </w:rPr>
        <w:t xml:space="preserve">                                                </w:t>
      </w:r>
      <w:r w:rsidR="009401A2">
        <w:rPr>
          <w:rFonts w:ascii="Times New Roman" w:eastAsiaTheme="minorHAnsi" w:hAnsi="Times New Roman" w:cstheme="minorBidi"/>
          <w:b/>
          <w:sz w:val="24"/>
          <w:szCs w:val="24"/>
        </w:rPr>
        <w:t>Автор работы:</w:t>
      </w:r>
      <w:r w:rsidRPr="00BA30A7">
        <w:rPr>
          <w:rFonts w:ascii="Times New Roman" w:eastAsiaTheme="minorHAnsi" w:hAnsi="Times New Roman" w:cstheme="minorBidi"/>
          <w:b/>
          <w:sz w:val="24"/>
          <w:szCs w:val="24"/>
        </w:rPr>
        <w:t xml:space="preserve"> </w:t>
      </w:r>
      <w:proofErr w:type="spellStart"/>
      <w:r w:rsidRPr="00BA30A7">
        <w:rPr>
          <w:rFonts w:ascii="Times New Roman" w:eastAsiaTheme="minorHAnsi" w:hAnsi="Times New Roman" w:cstheme="minorBidi"/>
          <w:b/>
          <w:sz w:val="24"/>
          <w:szCs w:val="24"/>
        </w:rPr>
        <w:t>Гумиров</w:t>
      </w:r>
      <w:proofErr w:type="spellEnd"/>
      <w:r w:rsidRPr="00BA30A7">
        <w:rPr>
          <w:rFonts w:ascii="Times New Roman" w:eastAsiaTheme="minorHAnsi" w:hAnsi="Times New Roman" w:cstheme="minorBidi"/>
          <w:b/>
          <w:sz w:val="24"/>
          <w:szCs w:val="24"/>
        </w:rPr>
        <w:t xml:space="preserve"> Павел, ученик 4 «А» класса                                       </w:t>
      </w:r>
    </w:p>
    <w:p w:rsidR="00BA30A7" w:rsidRPr="00BA30A7" w:rsidRDefault="00BA30A7" w:rsidP="00BA30A7">
      <w:pPr>
        <w:jc w:val="right"/>
        <w:rPr>
          <w:rFonts w:eastAsiaTheme="minorHAnsi" w:cstheme="minorBidi"/>
          <w:sz w:val="24"/>
          <w:szCs w:val="24"/>
        </w:rPr>
      </w:pPr>
      <w:r w:rsidRPr="00BA30A7">
        <w:rPr>
          <w:rFonts w:ascii="Times New Roman" w:eastAsiaTheme="minorHAnsi" w:hAnsi="Times New Roman" w:cstheme="minorBidi"/>
          <w:b/>
          <w:sz w:val="24"/>
          <w:szCs w:val="24"/>
        </w:rPr>
        <w:t xml:space="preserve">      </w:t>
      </w:r>
      <w:r>
        <w:rPr>
          <w:rFonts w:ascii="Times New Roman" w:eastAsiaTheme="minorHAnsi" w:hAnsi="Times New Roman" w:cstheme="minorBidi"/>
          <w:b/>
          <w:sz w:val="24"/>
          <w:szCs w:val="24"/>
        </w:rPr>
        <w:t xml:space="preserve">                           </w:t>
      </w:r>
      <w:r w:rsidR="009401A2">
        <w:rPr>
          <w:rFonts w:ascii="Times New Roman" w:eastAsiaTheme="minorHAnsi" w:hAnsi="Times New Roman" w:cstheme="minorBidi"/>
          <w:b/>
          <w:sz w:val="24"/>
          <w:szCs w:val="24"/>
        </w:rPr>
        <w:t xml:space="preserve">  Руководитель:</w:t>
      </w:r>
      <w:r>
        <w:rPr>
          <w:rFonts w:ascii="Times New Roman" w:eastAsiaTheme="minorHAnsi" w:hAnsi="Times New Roman" w:cstheme="minorBidi"/>
          <w:b/>
          <w:sz w:val="24"/>
          <w:szCs w:val="24"/>
        </w:rPr>
        <w:t xml:space="preserve"> </w:t>
      </w:r>
      <w:r w:rsidRPr="00BA30A7">
        <w:rPr>
          <w:rFonts w:ascii="Times New Roman" w:eastAsiaTheme="minorHAnsi" w:hAnsi="Times New Roman" w:cstheme="minorBidi"/>
          <w:b/>
          <w:sz w:val="24"/>
          <w:szCs w:val="24"/>
        </w:rPr>
        <w:t xml:space="preserve"> </w:t>
      </w:r>
      <w:proofErr w:type="spellStart"/>
      <w:r w:rsidRPr="00BA30A7">
        <w:rPr>
          <w:rFonts w:ascii="Times New Roman" w:eastAsiaTheme="minorHAnsi" w:hAnsi="Times New Roman" w:cstheme="minorBidi"/>
          <w:b/>
          <w:sz w:val="24"/>
          <w:szCs w:val="24"/>
        </w:rPr>
        <w:t>Грознова</w:t>
      </w:r>
      <w:proofErr w:type="spellEnd"/>
      <w:r w:rsidRPr="00BA30A7">
        <w:rPr>
          <w:rFonts w:ascii="Times New Roman" w:eastAsiaTheme="minorHAnsi" w:hAnsi="Times New Roman" w:cstheme="minorBidi"/>
          <w:b/>
          <w:sz w:val="24"/>
          <w:szCs w:val="24"/>
        </w:rPr>
        <w:t xml:space="preserve"> Ирина Петровна, учитель        начальной школы       </w:t>
      </w:r>
    </w:p>
    <w:p w:rsidR="00BA30A7" w:rsidRPr="00BA30A7" w:rsidRDefault="00BA30A7" w:rsidP="00BA30A7">
      <w:pPr>
        <w:ind w:left="2127" w:hanging="2127"/>
        <w:jc w:val="right"/>
        <w:rPr>
          <w:rFonts w:asciiTheme="minorHAnsi" w:eastAsiaTheme="minorHAnsi" w:hAnsiTheme="minorHAnsi" w:cstheme="minorBidi"/>
        </w:rPr>
      </w:pPr>
    </w:p>
    <w:p w:rsidR="00BA30A7" w:rsidRPr="00BA30A7" w:rsidRDefault="00BA30A7" w:rsidP="00BA30A7">
      <w:pPr>
        <w:ind w:left="2127" w:hanging="2127"/>
        <w:rPr>
          <w:rFonts w:asciiTheme="minorHAnsi" w:eastAsiaTheme="minorHAnsi" w:hAnsiTheme="minorHAnsi" w:cstheme="minorBidi"/>
        </w:rPr>
      </w:pPr>
      <w:bookmarkStart w:id="0" w:name="_GoBack"/>
      <w:bookmarkEnd w:id="0"/>
    </w:p>
    <w:p w:rsidR="00BA30A7" w:rsidRPr="00BA30A7" w:rsidRDefault="00BA30A7" w:rsidP="00BA30A7">
      <w:pPr>
        <w:jc w:val="center"/>
        <w:rPr>
          <w:rFonts w:ascii="Times New Roman" w:eastAsiaTheme="minorHAnsi" w:hAnsi="Times New Roman"/>
          <w:i/>
          <w:sz w:val="28"/>
          <w:szCs w:val="28"/>
        </w:rPr>
      </w:pPr>
      <w:r w:rsidRPr="00BA30A7">
        <w:rPr>
          <w:rFonts w:ascii="Times New Roman" w:eastAsiaTheme="minorHAnsi" w:hAnsi="Times New Roman"/>
          <w:i/>
          <w:sz w:val="28"/>
          <w:szCs w:val="28"/>
        </w:rPr>
        <w:t xml:space="preserve">                                                 </w:t>
      </w:r>
    </w:p>
    <w:p w:rsidR="00BA30A7" w:rsidRPr="00BA30A7" w:rsidRDefault="00BA30A7" w:rsidP="009401A2">
      <w:pPr>
        <w:jc w:val="center"/>
        <w:rPr>
          <w:rFonts w:ascii="Times New Roman" w:eastAsiaTheme="minorHAnsi" w:hAnsi="Times New Roman"/>
          <w:b/>
          <w:i/>
          <w:sz w:val="28"/>
          <w:szCs w:val="28"/>
        </w:rPr>
      </w:pPr>
      <w:r w:rsidRPr="00BA30A7">
        <w:rPr>
          <w:rFonts w:ascii="Times New Roman" w:eastAsiaTheme="minorHAnsi" w:hAnsi="Times New Roman"/>
          <w:b/>
          <w:i/>
          <w:sz w:val="28"/>
          <w:szCs w:val="28"/>
        </w:rPr>
        <w:t>2011-2012 учебный год</w:t>
      </w:r>
    </w:p>
    <w:p w:rsidR="00BA30A7" w:rsidRDefault="00BA30A7" w:rsidP="00BA30A7">
      <w:pPr>
        <w:spacing w:after="0" w:line="240" w:lineRule="auto"/>
        <w:jc w:val="center"/>
        <w:rPr>
          <w:rFonts w:ascii="Monotype Corsiva" w:eastAsia="Times New Roman" w:hAnsi="Monotype Corsiva"/>
          <w:b/>
          <w:i/>
          <w:sz w:val="36"/>
          <w:szCs w:val="36"/>
          <w:lang w:eastAsia="ru-RU"/>
        </w:rPr>
      </w:pPr>
      <w:r w:rsidRPr="003845D8">
        <w:rPr>
          <w:rFonts w:ascii="Monotype Corsiva" w:eastAsia="Times New Roman" w:hAnsi="Monotype Corsiva"/>
          <w:b/>
          <w:i/>
          <w:sz w:val="36"/>
          <w:szCs w:val="36"/>
          <w:lang w:eastAsia="ru-RU"/>
        </w:rPr>
        <w:lastRenderedPageBreak/>
        <w:t>Сод</w:t>
      </w:r>
      <w:r>
        <w:rPr>
          <w:rFonts w:ascii="Monotype Corsiva" w:eastAsia="Times New Roman" w:hAnsi="Monotype Corsiva"/>
          <w:b/>
          <w:i/>
          <w:sz w:val="36"/>
          <w:szCs w:val="36"/>
          <w:lang w:eastAsia="ru-RU"/>
        </w:rPr>
        <w:t>е</w:t>
      </w:r>
      <w:r w:rsidRPr="003845D8">
        <w:rPr>
          <w:rFonts w:ascii="Monotype Corsiva" w:eastAsia="Times New Roman" w:hAnsi="Monotype Corsiva"/>
          <w:b/>
          <w:i/>
          <w:sz w:val="36"/>
          <w:szCs w:val="36"/>
          <w:lang w:eastAsia="ru-RU"/>
        </w:rPr>
        <w:t>ржание:</w:t>
      </w:r>
    </w:p>
    <w:p w:rsidR="00BA30A7" w:rsidRPr="003845D8" w:rsidRDefault="00BA30A7" w:rsidP="00BA30A7">
      <w:pPr>
        <w:spacing w:after="0" w:line="240" w:lineRule="auto"/>
        <w:jc w:val="center"/>
        <w:rPr>
          <w:rFonts w:ascii="Monotype Corsiva" w:eastAsia="Times New Roman" w:hAnsi="Monotype Corsiva"/>
          <w:b/>
          <w:i/>
          <w:sz w:val="36"/>
          <w:szCs w:val="36"/>
          <w:lang w:eastAsia="ru-RU"/>
        </w:rPr>
      </w:pPr>
    </w:p>
    <w:p w:rsidR="00BA30A7" w:rsidRDefault="00BA30A7" w:rsidP="00BA30A7">
      <w:pPr>
        <w:spacing w:before="100" w:beforeAutospacing="1" w:after="100" w:afterAutospacing="1" w:line="240" w:lineRule="auto"/>
        <w:ind w:left="360"/>
        <w:rPr>
          <w:rFonts w:eastAsia="Times New Roman"/>
          <w:sz w:val="28"/>
          <w:szCs w:val="28"/>
          <w:lang w:eastAsia="ru-RU"/>
        </w:rPr>
      </w:pPr>
      <w:r>
        <w:rPr>
          <w:rFonts w:eastAsia="Times New Roman"/>
          <w:sz w:val="28"/>
          <w:szCs w:val="28"/>
          <w:lang w:eastAsia="ru-RU"/>
        </w:rPr>
        <w:t>Вступление………………………………………………………………………………………………..  1</w:t>
      </w:r>
    </w:p>
    <w:p w:rsidR="00BA30A7" w:rsidRDefault="00BA30A7" w:rsidP="00BA30A7">
      <w:pPr>
        <w:spacing w:before="100" w:beforeAutospacing="1" w:after="100" w:afterAutospacing="1" w:line="240" w:lineRule="auto"/>
        <w:ind w:left="360"/>
        <w:rPr>
          <w:rFonts w:eastAsia="Times New Roman"/>
          <w:sz w:val="28"/>
          <w:szCs w:val="28"/>
          <w:lang w:eastAsia="ru-RU"/>
        </w:rPr>
      </w:pPr>
      <w:r>
        <w:rPr>
          <w:rFonts w:eastAsia="Times New Roman"/>
          <w:sz w:val="28"/>
          <w:szCs w:val="28"/>
          <w:lang w:eastAsia="ru-RU"/>
        </w:rPr>
        <w:t>Глава 1. Хранители времени…………………………………………………………………….. 3</w:t>
      </w:r>
    </w:p>
    <w:p w:rsidR="00BA30A7" w:rsidRDefault="00BA30A7" w:rsidP="00BA30A7">
      <w:pPr>
        <w:spacing w:before="100" w:beforeAutospacing="1" w:after="100" w:afterAutospacing="1" w:line="240" w:lineRule="auto"/>
        <w:ind w:left="360"/>
        <w:rPr>
          <w:rFonts w:eastAsia="Times New Roman"/>
          <w:sz w:val="28"/>
          <w:szCs w:val="28"/>
          <w:lang w:eastAsia="ru-RU"/>
        </w:rPr>
      </w:pPr>
      <w:r>
        <w:rPr>
          <w:rFonts w:eastAsia="Times New Roman"/>
          <w:sz w:val="28"/>
          <w:szCs w:val="28"/>
          <w:lang w:eastAsia="ru-RU"/>
        </w:rPr>
        <w:t>Глава 2. Происхождение слов…………………………………………………………………… 9</w:t>
      </w:r>
    </w:p>
    <w:p w:rsidR="00BA30A7" w:rsidRDefault="00BA30A7" w:rsidP="00BA30A7">
      <w:pPr>
        <w:spacing w:before="100" w:beforeAutospacing="1" w:after="100" w:afterAutospacing="1" w:line="240" w:lineRule="auto"/>
        <w:ind w:left="360"/>
        <w:rPr>
          <w:rFonts w:eastAsia="Times New Roman"/>
          <w:sz w:val="28"/>
          <w:szCs w:val="28"/>
          <w:lang w:eastAsia="ru-RU"/>
        </w:rPr>
      </w:pPr>
      <w:r>
        <w:rPr>
          <w:rFonts w:eastAsia="Times New Roman"/>
          <w:sz w:val="28"/>
          <w:szCs w:val="28"/>
          <w:lang w:eastAsia="ru-RU"/>
        </w:rPr>
        <w:t>Глава 3. Времена года, или Сезоны………………………………………………………… 36</w:t>
      </w:r>
    </w:p>
    <w:p w:rsidR="00BA30A7" w:rsidRDefault="00BA30A7" w:rsidP="00BA30A7">
      <w:pPr>
        <w:spacing w:before="100" w:beforeAutospacing="1" w:after="100" w:afterAutospacing="1" w:line="240" w:lineRule="auto"/>
        <w:ind w:left="360"/>
        <w:rPr>
          <w:rFonts w:eastAsia="Times New Roman"/>
          <w:sz w:val="28"/>
          <w:szCs w:val="28"/>
          <w:lang w:eastAsia="ru-RU"/>
        </w:rPr>
      </w:pPr>
      <w:r>
        <w:rPr>
          <w:rFonts w:eastAsia="Times New Roman"/>
          <w:sz w:val="28"/>
          <w:szCs w:val="28"/>
          <w:lang w:eastAsia="ru-RU"/>
        </w:rPr>
        <w:t>Глава 4. Летоисчисление…………………………………………………………………………. 42</w:t>
      </w:r>
    </w:p>
    <w:p w:rsidR="00BA30A7" w:rsidRDefault="00BA30A7" w:rsidP="00BA30A7">
      <w:pPr>
        <w:spacing w:before="100" w:beforeAutospacing="1" w:after="100" w:afterAutospacing="1" w:line="240" w:lineRule="auto"/>
        <w:ind w:left="360"/>
        <w:rPr>
          <w:rFonts w:eastAsia="Times New Roman"/>
          <w:sz w:val="28"/>
          <w:szCs w:val="28"/>
          <w:lang w:eastAsia="ru-RU"/>
        </w:rPr>
      </w:pPr>
      <w:r>
        <w:rPr>
          <w:rFonts w:eastAsia="Times New Roman"/>
          <w:sz w:val="28"/>
          <w:szCs w:val="28"/>
          <w:lang w:eastAsia="ru-RU"/>
        </w:rPr>
        <w:t>Глава 5. Измерители времени………………………………………………………………… 43</w:t>
      </w:r>
    </w:p>
    <w:p w:rsidR="00BA30A7" w:rsidRDefault="00BA30A7" w:rsidP="00BA30A7">
      <w:pPr>
        <w:spacing w:before="100" w:beforeAutospacing="1" w:after="100" w:afterAutospacing="1" w:line="240" w:lineRule="auto"/>
        <w:ind w:left="360"/>
        <w:rPr>
          <w:rFonts w:eastAsia="Times New Roman"/>
          <w:sz w:val="28"/>
          <w:szCs w:val="28"/>
          <w:lang w:eastAsia="ru-RU"/>
        </w:rPr>
      </w:pPr>
      <w:r>
        <w:rPr>
          <w:rFonts w:eastAsia="Times New Roman"/>
          <w:sz w:val="28"/>
          <w:szCs w:val="28"/>
          <w:lang w:eastAsia="ru-RU"/>
        </w:rPr>
        <w:t>Глава 6. Про время зимнее и летнее………………………………………………………. 62</w:t>
      </w:r>
    </w:p>
    <w:p w:rsidR="00BA30A7" w:rsidRDefault="00BA30A7" w:rsidP="00BA30A7">
      <w:pPr>
        <w:spacing w:before="100" w:beforeAutospacing="1" w:after="100" w:afterAutospacing="1" w:line="240" w:lineRule="auto"/>
        <w:ind w:left="360"/>
        <w:rPr>
          <w:rFonts w:eastAsia="Times New Roman"/>
          <w:sz w:val="28"/>
          <w:szCs w:val="28"/>
          <w:lang w:eastAsia="ru-RU"/>
        </w:rPr>
      </w:pPr>
      <w:r>
        <w:rPr>
          <w:rFonts w:eastAsia="Times New Roman"/>
          <w:sz w:val="28"/>
          <w:szCs w:val="28"/>
          <w:lang w:eastAsia="ru-RU"/>
        </w:rPr>
        <w:t>Пословицы и поговорки………………………………………………………………………….. 63</w:t>
      </w:r>
    </w:p>
    <w:p w:rsidR="00BA30A7" w:rsidRDefault="00BA30A7" w:rsidP="00BA30A7">
      <w:pPr>
        <w:spacing w:before="100" w:beforeAutospacing="1" w:after="100" w:afterAutospacing="1" w:line="240" w:lineRule="auto"/>
        <w:ind w:left="360"/>
        <w:rPr>
          <w:rFonts w:eastAsia="Times New Roman"/>
          <w:sz w:val="28"/>
          <w:szCs w:val="28"/>
          <w:lang w:eastAsia="ru-RU"/>
        </w:rPr>
      </w:pPr>
      <w:r>
        <w:rPr>
          <w:rFonts w:eastAsia="Times New Roman"/>
          <w:sz w:val="28"/>
          <w:szCs w:val="28"/>
          <w:lang w:eastAsia="ru-RU"/>
        </w:rPr>
        <w:t>Глава 7. Машина времени…..………………………………………………………………….. 64</w:t>
      </w:r>
    </w:p>
    <w:p w:rsidR="00BA30A7" w:rsidRPr="001213CC" w:rsidRDefault="00BA30A7" w:rsidP="00BA30A7">
      <w:pPr>
        <w:spacing w:before="100" w:beforeAutospacing="1" w:after="100" w:afterAutospacing="1" w:line="240" w:lineRule="auto"/>
        <w:ind w:left="360"/>
        <w:rPr>
          <w:rFonts w:eastAsia="Times New Roman"/>
          <w:sz w:val="28"/>
          <w:szCs w:val="28"/>
          <w:lang w:val="en-US" w:eastAsia="ru-RU"/>
        </w:rPr>
      </w:pPr>
      <w:r>
        <w:rPr>
          <w:rFonts w:eastAsia="Times New Roman"/>
          <w:sz w:val="28"/>
          <w:szCs w:val="28"/>
          <w:lang w:eastAsia="ru-RU"/>
        </w:rPr>
        <w:t>Заключение………………………………………………………………………………………………  66</w:t>
      </w:r>
    </w:p>
    <w:p w:rsidR="00BA30A7" w:rsidRDefault="00BA30A7" w:rsidP="00BA30A7">
      <w:pPr>
        <w:spacing w:before="100" w:beforeAutospacing="1" w:after="100" w:afterAutospacing="1" w:line="240" w:lineRule="auto"/>
        <w:ind w:left="360"/>
        <w:rPr>
          <w:rFonts w:eastAsia="Times New Roman"/>
          <w:sz w:val="28"/>
          <w:szCs w:val="28"/>
          <w:lang w:eastAsia="ru-RU"/>
        </w:rPr>
      </w:pPr>
    </w:p>
    <w:p w:rsidR="00BA30A7" w:rsidRPr="00AD50A8" w:rsidRDefault="00BA30A7" w:rsidP="00BA30A7">
      <w:pPr>
        <w:spacing w:before="100" w:beforeAutospacing="1" w:after="100" w:afterAutospacing="1" w:line="240" w:lineRule="auto"/>
        <w:ind w:left="360"/>
        <w:rPr>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BA30A7" w:rsidRDefault="00BA30A7" w:rsidP="00BA30A7">
      <w:pPr>
        <w:jc w:val="center"/>
        <w:rPr>
          <w:rFonts w:ascii="Monotype Corsiva" w:hAnsi="Monotype Corsiva"/>
          <w:b/>
          <w:sz w:val="28"/>
          <w:szCs w:val="28"/>
        </w:rPr>
      </w:pPr>
    </w:p>
    <w:p w:rsidR="00CE7070" w:rsidRPr="00CE7070" w:rsidRDefault="00CE7070" w:rsidP="00BA30A7">
      <w:pPr>
        <w:jc w:val="center"/>
        <w:rPr>
          <w:rFonts w:ascii="Monotype Corsiva" w:hAnsi="Monotype Corsiva"/>
          <w:b/>
          <w:sz w:val="28"/>
          <w:szCs w:val="28"/>
        </w:rPr>
      </w:pPr>
      <w:r w:rsidRPr="00CE7070">
        <w:rPr>
          <w:rFonts w:ascii="Monotype Corsiva" w:hAnsi="Monotype Corsiva"/>
          <w:b/>
          <w:sz w:val="28"/>
          <w:szCs w:val="28"/>
        </w:rPr>
        <w:lastRenderedPageBreak/>
        <w:t>Вступление.</w:t>
      </w:r>
    </w:p>
    <w:p w:rsidR="00CE7070" w:rsidRPr="00CE7070" w:rsidRDefault="00CE7070" w:rsidP="00CE7070">
      <w:r w:rsidRPr="00CE7070">
        <w:t>Догадайтесь, о чём идёт речь: «Что в молодости в гору ползком, а в старости с горы кувырком?»</w:t>
      </w:r>
    </w:p>
    <w:p w:rsidR="00CE7070" w:rsidRPr="00CE7070" w:rsidRDefault="00CE7070" w:rsidP="00CE7070">
      <w:r w:rsidRPr="00CE7070">
        <w:t xml:space="preserve">     Оно было всегда. И оно будет всегда.</w:t>
      </w:r>
      <w:r w:rsidRPr="00CE7070">
        <w:br/>
        <w:t xml:space="preserve">   Никто не знает, сколько оно существует. Оно то плавно течёт, как полноводная река, то бежит, как пейзаж за окном поезда, то летит, словно сверхзвуковой самолёт…</w:t>
      </w:r>
      <w:r>
        <w:br/>
      </w:r>
      <w:r w:rsidRPr="00CE7070">
        <w:t xml:space="preserve">   Оно сопровождает нас всю нашу жизнь. Иногда его бывает много, но обычно его не хватает. Про него говорят, что оно убивает, но чаще оно лечит. Очень трудно бывает научиться его правильно распределять. Им невозможно управлять, но им можно удачно распорядиться. Его нельзя вернуть. Однако учёные говорят, что ПОКА нельзя. </w:t>
      </w:r>
      <w:r>
        <w:br/>
      </w:r>
      <w:r w:rsidRPr="00CE7070">
        <w:t xml:space="preserve">   Его дыхание на всём в нашем мире – оно заносит песками забвения целые города и даже государства, стирает с лица земли некогда могущественные народы. Оно – в свете далёких звёзд, несущих свои лучи многие тысячи световых лет в космосе. Оно прячется за витринами музеев и галерей. Оно видится в фантастических романах и фильмах.</w:t>
      </w:r>
      <w:r>
        <w:br/>
      </w:r>
      <w:r w:rsidRPr="00CE7070">
        <w:t xml:space="preserve">   Оно бывает прошлым, пришедшим к нам вчера или из глубины веков, очень недолго бывает настоящим и ещё – будущим. Будущим завтра или через несколько сотен лет.   </w:t>
      </w:r>
    </w:p>
    <w:p w:rsidR="00CE7070" w:rsidRPr="00CE7070" w:rsidRDefault="00CE7070" w:rsidP="00CE7070">
      <w:r w:rsidRPr="00CE7070">
        <w:t xml:space="preserve">   Трудно? Тогда я дам вам подсказку – его нельзя ни потрогать, ни увидеть, его можно только ощутить. Но ощутить по-особенному - по приметам. А приметы его повсюду, нужно только присмотреться или прислушаться. Вот на деревьях появились осенние листья. Вот вдруг у мамы поседел локон или ваша одежда, такая удобная ещё недавно, вдруг стала мала…</w:t>
      </w:r>
    </w:p>
    <w:p w:rsidR="00CE7070" w:rsidRPr="00CE7070" w:rsidRDefault="00CE7070" w:rsidP="00CE7070">
      <w:r w:rsidRPr="00CE7070">
        <w:t xml:space="preserve">   Догадались, о чём идёт речь?</w:t>
      </w:r>
      <w:r w:rsidRPr="00CE7070">
        <w:br/>
        <w:t xml:space="preserve">   Конечно же, это - </w:t>
      </w:r>
      <w:r w:rsidRPr="00CE7070">
        <w:rPr>
          <w:b/>
        </w:rPr>
        <w:t>ВРЕМЯ</w:t>
      </w:r>
      <w:r w:rsidRPr="00CE7070">
        <w:t>.</w:t>
      </w:r>
    </w:p>
    <w:p w:rsidR="00CE7070" w:rsidRPr="00CE7070" w:rsidRDefault="00CE7070" w:rsidP="00CE7070">
      <w:pPr>
        <w:rPr>
          <w:rFonts w:ascii="Monotype Corsiva" w:hAnsi="Monotype Corsiva"/>
          <w:b/>
          <w:sz w:val="28"/>
          <w:szCs w:val="28"/>
        </w:rPr>
      </w:pPr>
      <w:r w:rsidRPr="00CE7070">
        <w:rPr>
          <w:b/>
          <w:sz w:val="28"/>
          <w:szCs w:val="28"/>
        </w:rPr>
        <w:t xml:space="preserve">                                   </w:t>
      </w:r>
      <w:r w:rsidRPr="00CE7070">
        <w:rPr>
          <w:rFonts w:ascii="Monotype Corsiva" w:hAnsi="Monotype Corsiva"/>
          <w:b/>
          <w:sz w:val="28"/>
          <w:szCs w:val="28"/>
        </w:rPr>
        <w:t>Глава 1.</w:t>
      </w:r>
      <w:r w:rsidRPr="00CE7070">
        <w:rPr>
          <w:b/>
          <w:sz w:val="28"/>
          <w:szCs w:val="28"/>
        </w:rPr>
        <w:t xml:space="preserve">  </w:t>
      </w:r>
      <w:r w:rsidRPr="00CE7070">
        <w:rPr>
          <w:rFonts w:ascii="Monotype Corsiva" w:hAnsi="Monotype Corsiva"/>
          <w:b/>
          <w:sz w:val="28"/>
          <w:szCs w:val="28"/>
        </w:rPr>
        <w:t>Хранители времени.</w:t>
      </w:r>
    </w:p>
    <w:p w:rsidR="00CE7070" w:rsidRPr="00CE7070" w:rsidRDefault="00CE7070" w:rsidP="00CE7070">
      <w:r w:rsidRPr="00CE7070">
        <w:rPr>
          <w:b/>
        </w:rPr>
        <w:t xml:space="preserve">   </w:t>
      </w:r>
      <w:r w:rsidRPr="00CE7070">
        <w:t>Так уж было заведено у древних людей, что если есть явление, то обязательно должен быть и бог (ну или, в крайнем случае, богиня), заведующий этим явлением.</w:t>
      </w:r>
      <w:r>
        <w:br/>
      </w:r>
      <w:r w:rsidRPr="00CE7070">
        <w:t xml:space="preserve">  Поскольку время было известно с незапамятных времён, то и информация о его богах – хранителях дошла до наших дней почти </w:t>
      </w:r>
      <w:proofErr w:type="gramStart"/>
      <w:r w:rsidRPr="00CE7070">
        <w:t>полной</w:t>
      </w:r>
      <w:proofErr w:type="gramEnd"/>
      <w:r w:rsidRPr="00CE7070">
        <w:t xml:space="preserve">. </w:t>
      </w:r>
      <w:r>
        <w:br/>
      </w:r>
      <w:r w:rsidRPr="00CE7070">
        <w:t xml:space="preserve">   В Древнем Египте, например, за время отвечал бог </w:t>
      </w:r>
      <w:proofErr w:type="spellStart"/>
      <w:r w:rsidRPr="00CE7070">
        <w:rPr>
          <w:b/>
        </w:rPr>
        <w:t>Хонсу</w:t>
      </w:r>
      <w:proofErr w:type="spellEnd"/>
      <w:r w:rsidRPr="00CE7070">
        <w:t>.</w:t>
      </w:r>
    </w:p>
    <w:p w:rsidR="00213FE1" w:rsidRDefault="00CE7070" w:rsidP="00CE7070">
      <w:r>
        <w:rPr>
          <w:noProof/>
          <w:sz w:val="28"/>
          <w:szCs w:val="28"/>
          <w:lang w:eastAsia="ru-RU"/>
        </w:rPr>
        <w:drawing>
          <wp:inline distT="0" distB="0" distL="0" distR="0">
            <wp:extent cx="1552575" cy="2311828"/>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1552575" cy="2311828"/>
                    </a:xfrm>
                    <a:prstGeom prst="rect">
                      <a:avLst/>
                    </a:prstGeom>
                    <a:noFill/>
                    <a:ln w="9525">
                      <a:noFill/>
                      <a:miter lim="800000"/>
                      <a:headEnd/>
                      <a:tailEnd/>
                    </a:ln>
                  </pic:spPr>
                </pic:pic>
              </a:graphicData>
            </a:graphic>
          </wp:inline>
        </w:drawing>
      </w:r>
      <w:r>
        <w:t xml:space="preserve">  </w:t>
      </w:r>
      <w:r>
        <w:rPr>
          <w:noProof/>
          <w:sz w:val="28"/>
          <w:szCs w:val="28"/>
          <w:lang w:eastAsia="ru-RU"/>
        </w:rPr>
        <w:drawing>
          <wp:inline distT="0" distB="0" distL="0" distR="0">
            <wp:extent cx="1733550" cy="232132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1733550" cy="232132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1828800" cy="2351314"/>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a:stretch>
                      <a:fillRect/>
                    </a:stretch>
                  </pic:blipFill>
                  <pic:spPr bwMode="auto">
                    <a:xfrm>
                      <a:off x="0" y="0"/>
                      <a:ext cx="1828800" cy="2351314"/>
                    </a:xfrm>
                    <a:prstGeom prst="rect">
                      <a:avLst/>
                    </a:prstGeom>
                    <a:noFill/>
                    <a:ln w="9525">
                      <a:noFill/>
                      <a:miter lim="800000"/>
                      <a:headEnd/>
                      <a:tailEnd/>
                    </a:ln>
                  </pic:spPr>
                </pic:pic>
              </a:graphicData>
            </a:graphic>
          </wp:inline>
        </w:drawing>
      </w:r>
    </w:p>
    <w:p w:rsidR="00CE7070" w:rsidRPr="00CE7070" w:rsidRDefault="00CE7070" w:rsidP="00CE7070">
      <w:r w:rsidRPr="00197800">
        <w:rPr>
          <w:sz w:val="28"/>
          <w:szCs w:val="28"/>
        </w:rPr>
        <w:t xml:space="preserve">   </w:t>
      </w:r>
      <w:hyperlink r:id="rId15" w:tooltip="Бог Хонсу Khonsu" w:history="1">
        <w:proofErr w:type="spellStart"/>
        <w:r w:rsidRPr="00CE7070">
          <w:rPr>
            <w:rStyle w:val="a5"/>
            <w:color w:val="auto"/>
            <w:u w:val="none"/>
          </w:rPr>
          <w:t>Хонсу</w:t>
        </w:r>
        <w:proofErr w:type="spellEnd"/>
      </w:hyperlink>
      <w:r w:rsidRPr="00CE7070">
        <w:t xml:space="preserve"> — бог луны, бог времени и его измерения, сын Амона и богини неба </w:t>
      </w:r>
      <w:proofErr w:type="spellStart"/>
      <w:r w:rsidRPr="00CE7070">
        <w:t>Мут</w:t>
      </w:r>
      <w:proofErr w:type="spellEnd"/>
      <w:r w:rsidRPr="00CE7070">
        <w:t xml:space="preserve">.  </w:t>
      </w:r>
      <w:proofErr w:type="spellStart"/>
      <w:r w:rsidRPr="00CE7070">
        <w:t>Хонсу</w:t>
      </w:r>
      <w:proofErr w:type="spellEnd"/>
      <w:r w:rsidRPr="00CE7070">
        <w:t xml:space="preserve"> также почитался как бог путешествий. А ещё он был «Писцом правды».</w:t>
      </w:r>
      <w:r>
        <w:br/>
      </w:r>
      <w:r w:rsidRPr="00CE7070">
        <w:lastRenderedPageBreak/>
        <w:t xml:space="preserve">   Этот бог имел несколько изображений: иногда, как на этой картинке, он изображён с головой сокола. На его голове надет убор в виде полной Луны и серпа месяца (ведь он сын богини неба </w:t>
      </w:r>
      <w:proofErr w:type="spellStart"/>
      <w:r w:rsidRPr="00CE7070">
        <w:t>Мут</w:t>
      </w:r>
      <w:proofErr w:type="spellEnd"/>
      <w:r w:rsidRPr="00CE7070">
        <w:t>, покровитель Луны).</w:t>
      </w:r>
      <w:r>
        <w:rPr>
          <w:sz w:val="28"/>
          <w:szCs w:val="28"/>
        </w:rPr>
        <w:t xml:space="preserve"> </w:t>
      </w:r>
      <w:r>
        <w:rPr>
          <w:sz w:val="28"/>
          <w:szCs w:val="28"/>
        </w:rPr>
        <w:br/>
        <w:t xml:space="preserve">   </w:t>
      </w:r>
      <w:r w:rsidRPr="00CE7070">
        <w:t xml:space="preserve">Подобно Луне, каждую ночь совершающей путь по небу, </w:t>
      </w:r>
      <w:proofErr w:type="spellStart"/>
      <w:r w:rsidRPr="00CE7070">
        <w:t>Хонсу</w:t>
      </w:r>
      <w:proofErr w:type="spellEnd"/>
      <w:r w:rsidRPr="00CE7070">
        <w:t xml:space="preserve"> считался покровителем путешествий и странников. Поэтому в одной руке у него всегда изображался длинный посох. А в другой руке он сжимал символы царской власти.</w:t>
      </w:r>
      <w:r>
        <w:br/>
      </w:r>
      <w:r w:rsidRPr="00CE7070">
        <w:t xml:space="preserve">   А ещё </w:t>
      </w:r>
      <w:proofErr w:type="spellStart"/>
      <w:r w:rsidRPr="00CE7070">
        <w:t>Хонсу</w:t>
      </w:r>
      <w:proofErr w:type="spellEnd"/>
      <w:r w:rsidRPr="00CE7070">
        <w:t xml:space="preserve"> считался богом - защитником от болезней и покровителем оракулов (предсказателей) и очень почитался народом Древнего Египта.</w:t>
      </w:r>
      <w:r>
        <w:br/>
      </w:r>
    </w:p>
    <w:p w:rsidR="00CE7070" w:rsidRDefault="00CE7070" w:rsidP="00CE7070">
      <w:r w:rsidRPr="00CE7070">
        <w:t xml:space="preserve">      В Древней Греции покровителем времени был </w:t>
      </w:r>
      <w:r w:rsidRPr="00CE7070">
        <w:rPr>
          <w:b/>
        </w:rPr>
        <w:t xml:space="preserve">Кронос </w:t>
      </w:r>
      <w:r w:rsidRPr="00CE7070">
        <w:t>(а в Древнем Риме – Сатурн),</w:t>
      </w:r>
      <w:r w:rsidRPr="00CE7070">
        <w:rPr>
          <w:b/>
        </w:rPr>
        <w:t xml:space="preserve"> </w:t>
      </w:r>
      <w:r w:rsidRPr="00CE7070">
        <w:t>сын Урана, покровителя неба, и Геи - Земли.</w:t>
      </w:r>
      <w:r>
        <w:br/>
      </w:r>
      <w:r w:rsidRPr="00CE7070">
        <w:t xml:space="preserve">   Это был грозный бог. Он олицетворял одновременно и всепоглощающее, беспощадное время, и его возвратность. Изображался в образе старика с серпом</w:t>
      </w:r>
      <w:r>
        <w:t>.</w:t>
      </w:r>
      <w:r>
        <w:br/>
      </w:r>
      <w:r w:rsidRPr="00CE7070">
        <w:t xml:space="preserve">   По древней легенде Кроносу было предсказано его матерью, что один из его детей свергнет его. Кронос очень боялся этого и пожирал всех своих новорождённых детей (таким образом,  здесь прослеживается нить беспощадности времени). Но его жена Рея, родив последнего младенца, решила обмануть супруга и спрятала новорождённого Зевса в пещере, а Кроносу принесла вместо него камень, завёрнутый в пелену. Кронос проглотил камень, так ни о чём и не догадавшись. </w:t>
      </w:r>
      <w:r>
        <w:br/>
      </w:r>
      <w:r w:rsidRPr="00CE7070">
        <w:t xml:space="preserve">    А спустя некоторое время выросший Зевс сверг правление своего отца, освободив из его чрева своих братьев и сестёр (а это уже – образ возвратности времени). Сам же Зевс стал главой богов и покровителем Олимпа.</w:t>
      </w:r>
      <w:r>
        <w:br/>
      </w:r>
      <w:r w:rsidRPr="00CE7070">
        <w:t xml:space="preserve">   Кроноса (по одной версии легенды) отправили на остров, где он был добрым и справедливым правителем  и царствовал долгое время, а по другой версии Кроноса Зевс сверг в Тартар (в нашем понимании – в ад), закрыв туда вход сторукими гигантами. </w:t>
      </w:r>
    </w:p>
    <w:p w:rsidR="00CE7070" w:rsidRPr="00CE7070" w:rsidRDefault="00CE7070" w:rsidP="00CE7070">
      <w:r w:rsidRPr="00CE7070">
        <w:t xml:space="preserve">   У наших предков древних славян богом-покровителем времени и его течения был </w:t>
      </w:r>
      <w:proofErr w:type="spellStart"/>
      <w:r w:rsidRPr="00CE7070">
        <w:rPr>
          <w:b/>
        </w:rPr>
        <w:t>Числобог</w:t>
      </w:r>
      <w:proofErr w:type="spellEnd"/>
      <w:r w:rsidRPr="00CE7070">
        <w:t>. В его власти находились все времена, числа, даты и календарь. Он напоминал всем богам о событиях, которые должны произойти.</w:t>
      </w:r>
      <w:r>
        <w:br/>
      </w:r>
      <w:r>
        <w:rPr>
          <w:sz w:val="28"/>
          <w:szCs w:val="28"/>
        </w:rPr>
        <w:t xml:space="preserve">   </w:t>
      </w:r>
      <w:r w:rsidRPr="00CE7070">
        <w:t xml:space="preserve">Так же </w:t>
      </w:r>
      <w:proofErr w:type="spellStart"/>
      <w:r w:rsidRPr="00CE7070">
        <w:t>Числобог</w:t>
      </w:r>
      <w:proofErr w:type="spellEnd"/>
      <w:r w:rsidRPr="00CE7070">
        <w:t xml:space="preserve"> «заведовал» буквами, писанием (то есть письмом) и </w:t>
      </w:r>
      <w:proofErr w:type="spellStart"/>
      <w:r w:rsidRPr="00CE7070">
        <w:t>звездочётством</w:t>
      </w:r>
      <w:proofErr w:type="spellEnd"/>
      <w:r w:rsidRPr="00CE7070">
        <w:t>. Поэтому к нему обращались и мудрецы, и колдуны.</w:t>
      </w:r>
      <w:r>
        <w:br/>
      </w:r>
      <w:r w:rsidRPr="00CE7070">
        <w:t xml:space="preserve">   Изображался он двуликим – первый лик изображал солнце, то есть дневную часть суток, светлую  и тёплую сторону природы, жизни и так далее. Второй лик – это полумесяц, образ луны, ночи, холода, тьмы.</w:t>
      </w:r>
    </w:p>
    <w:p w:rsidR="00C906A0" w:rsidRPr="00C906A0" w:rsidRDefault="00CE7070" w:rsidP="00C906A0">
      <w:r w:rsidRPr="00CE7070">
        <w:t xml:space="preserve">   Солнце отмеряет течение дня, а луна – течение ночи. Солнце весь день ходит по небу, помогая всему </w:t>
      </w:r>
      <w:proofErr w:type="gramStart"/>
      <w:r w:rsidRPr="00CE7070">
        <w:t>живому</w:t>
      </w:r>
      <w:proofErr w:type="gramEnd"/>
      <w:r w:rsidRPr="00CE7070">
        <w:t xml:space="preserve"> расти, цвести, зреть. Оно – источник радости, тепла, пищи. Солнце – труженик.    Луна же, наоборот, холодна и спокойна. Она любит гулять долгими зимними ночами по студёным снежным просторам, а короткими летними ночами – купается в тёплых водах рек. Очень любит Луна отражаться в холодной колодезной воде. Но, как ни старается, никак не может хоть чуть-чуть её согреть….</w:t>
      </w:r>
      <w:r w:rsidR="00C906A0">
        <w:br/>
      </w:r>
      <w:r w:rsidR="00C906A0" w:rsidRPr="00C906A0">
        <w:t xml:space="preserve">   Луна – олицетворение бесстрастия, спокойствия и размеренности. Созерцая действительность, она невозмутимо отсчитывает секунды, постепенно складывающиеся в часы, дни, месяцы, годы, века</w:t>
      </w:r>
      <w:proofErr w:type="gramStart"/>
      <w:r w:rsidR="00C906A0" w:rsidRPr="00C906A0">
        <w:t>…</w:t>
      </w:r>
      <w:r w:rsidR="00C906A0">
        <w:br/>
      </w:r>
      <w:r w:rsidR="00C906A0" w:rsidRPr="00C906A0">
        <w:t xml:space="preserve">   И</w:t>
      </w:r>
      <w:proofErr w:type="gramEnd"/>
      <w:r w:rsidR="00C906A0" w:rsidRPr="00C906A0">
        <w:t xml:space="preserve">менно по лунам наши предки исчисляли сутки и месяцы. Течение «близких» периодов времени шло по Луне. </w:t>
      </w:r>
      <w:r w:rsidR="00C906A0" w:rsidRPr="00C906A0">
        <w:br/>
        <w:t xml:space="preserve">   Более длительные периоды времени, года, считали уже по солнцу, по «лету». Именно поэтому мы и сейчас говорим: «Мой возраст – 10 лет» (а не зим).</w:t>
      </w:r>
    </w:p>
    <w:p w:rsidR="00C906A0" w:rsidRPr="00C906A0" w:rsidRDefault="00C906A0" w:rsidP="00C906A0">
      <w:pPr>
        <w:rPr>
          <w:rFonts w:ascii="Monotype Corsiva" w:hAnsi="Monotype Corsiva"/>
          <w:b/>
          <w:sz w:val="28"/>
          <w:szCs w:val="28"/>
        </w:rPr>
      </w:pPr>
      <w:r w:rsidRPr="00C906A0">
        <w:rPr>
          <w:rFonts w:ascii="Monotype Corsiva" w:hAnsi="Monotype Corsiva"/>
          <w:b/>
          <w:sz w:val="28"/>
          <w:szCs w:val="28"/>
        </w:rPr>
        <w:lastRenderedPageBreak/>
        <w:t xml:space="preserve">                                       Глава 2.   Происхождение слов.</w:t>
      </w:r>
    </w:p>
    <w:p w:rsidR="00C906A0" w:rsidRPr="00C906A0" w:rsidRDefault="00C906A0" w:rsidP="00C906A0">
      <w:r>
        <w:rPr>
          <w:b/>
          <w:sz w:val="28"/>
          <w:szCs w:val="28"/>
        </w:rPr>
        <w:t xml:space="preserve">   </w:t>
      </w:r>
      <w:r w:rsidRPr="00C906A0">
        <w:t>Теперь давайте разбираться, как же попало в наш современный язык это слово?</w:t>
      </w:r>
    </w:p>
    <w:p w:rsidR="00C906A0" w:rsidRDefault="00C906A0" w:rsidP="00C906A0">
      <w:r w:rsidRPr="00C906A0">
        <w:rPr>
          <w:b/>
        </w:rPr>
        <w:t xml:space="preserve">  Время</w:t>
      </w:r>
      <w:r w:rsidRPr="00C906A0">
        <w:t xml:space="preserve"> – заимствованное слово из </w:t>
      </w:r>
      <w:proofErr w:type="gramStart"/>
      <w:r w:rsidRPr="00C906A0">
        <w:t>старо-славянского</w:t>
      </w:r>
      <w:proofErr w:type="gramEnd"/>
      <w:r w:rsidRPr="00C906A0">
        <w:t xml:space="preserve"> языка. В нашем языке ему соответствует слово «вертеть». Исходно оно означало «возвращение, чередование дня и ночи».</w:t>
      </w:r>
    </w:p>
    <w:p w:rsidR="00C906A0" w:rsidRPr="00C906A0" w:rsidRDefault="00C906A0" w:rsidP="00C906A0">
      <w:r w:rsidRPr="00C906A0">
        <w:t xml:space="preserve">   Очень интересно и происхождение в русском языке названий единиц времени: </w:t>
      </w:r>
    </w:p>
    <w:p w:rsidR="00C906A0" w:rsidRPr="00C906A0" w:rsidRDefault="00C906A0" w:rsidP="00C906A0">
      <w:r w:rsidRPr="00C906A0">
        <w:rPr>
          <w:b/>
        </w:rPr>
        <w:t xml:space="preserve">   Час</w:t>
      </w:r>
      <w:r w:rsidRPr="00C906A0">
        <w:t xml:space="preserve"> – от славянского «</w:t>
      </w:r>
      <w:proofErr w:type="spellStart"/>
      <w:r w:rsidRPr="00C906A0">
        <w:t>чаяти</w:t>
      </w:r>
      <w:proofErr w:type="spellEnd"/>
      <w:r w:rsidRPr="00C906A0">
        <w:t>», то есть ждать. «Час» у славян ещё и означал «время». Теперь же, в наши дни это слово подразумевает «отрезок времени, по продолжительности равный 60 минутам».</w:t>
      </w:r>
      <w:r>
        <w:br/>
      </w:r>
      <w:r w:rsidRPr="00C906A0">
        <w:rPr>
          <w:b/>
        </w:rPr>
        <w:t xml:space="preserve">   Минута</w:t>
      </w:r>
      <w:r w:rsidRPr="00C906A0">
        <w:t xml:space="preserve"> -   это слово латинского происхождения, от слова «минимум» - малый, наименьший. По-русски это можно «перевести» как «</w:t>
      </w:r>
      <w:proofErr w:type="gramStart"/>
      <w:r w:rsidRPr="00C906A0">
        <w:t>малость</w:t>
      </w:r>
      <w:proofErr w:type="gramEnd"/>
      <w:r w:rsidRPr="00C906A0">
        <w:t xml:space="preserve">». Например, «подожди минуту» подразумевает «подожди </w:t>
      </w:r>
      <w:proofErr w:type="gramStart"/>
      <w:r w:rsidRPr="00C906A0">
        <w:t>малость</w:t>
      </w:r>
      <w:proofErr w:type="gramEnd"/>
      <w:r w:rsidRPr="00C906A0">
        <w:t>, совсем недолго».   По-латински полное название минуты звучит так: «</w:t>
      </w:r>
      <w:proofErr w:type="spellStart"/>
      <w:r w:rsidRPr="00C906A0">
        <w:t>pars</w:t>
      </w:r>
      <w:proofErr w:type="spellEnd"/>
      <w:r w:rsidRPr="00C906A0">
        <w:t xml:space="preserve"> </w:t>
      </w:r>
      <w:proofErr w:type="spellStart"/>
      <w:r w:rsidRPr="00C906A0">
        <w:t>minuta</w:t>
      </w:r>
      <w:proofErr w:type="spellEnd"/>
      <w:r w:rsidRPr="00C906A0">
        <w:t xml:space="preserve"> </w:t>
      </w:r>
      <w:proofErr w:type="spellStart"/>
      <w:r w:rsidRPr="00C906A0">
        <w:t>prima</w:t>
      </w:r>
      <w:proofErr w:type="spellEnd"/>
      <w:r w:rsidRPr="00C906A0">
        <w:t>» - «часть мелкая первая» (часа).</w:t>
      </w:r>
      <w:r>
        <w:br/>
      </w:r>
      <w:r w:rsidRPr="00C906A0">
        <w:t xml:space="preserve">   Минута – это 1/60 доля часа и состоит она из 60 секунд.</w:t>
      </w:r>
    </w:p>
    <w:p w:rsidR="00C906A0" w:rsidRPr="00C906A0" w:rsidRDefault="00C906A0" w:rsidP="00C906A0">
      <w:r w:rsidRPr="00C906A0">
        <w:rPr>
          <w:b/>
        </w:rPr>
        <w:t xml:space="preserve">   Секунда </w:t>
      </w:r>
      <w:r w:rsidRPr="00C906A0">
        <w:t>– это так же латинское слово, произошедшее из латинского выражения «</w:t>
      </w:r>
      <w:proofErr w:type="spellStart"/>
      <w:r w:rsidRPr="00C906A0">
        <w:t>pars</w:t>
      </w:r>
      <w:proofErr w:type="spellEnd"/>
      <w:r w:rsidRPr="00C906A0">
        <w:t xml:space="preserve"> </w:t>
      </w:r>
      <w:proofErr w:type="spellStart"/>
      <w:r w:rsidRPr="00C906A0">
        <w:t>minuta</w:t>
      </w:r>
      <w:proofErr w:type="spellEnd"/>
      <w:r w:rsidRPr="00C906A0">
        <w:t xml:space="preserve"> </w:t>
      </w:r>
      <w:proofErr w:type="spellStart"/>
      <w:r w:rsidRPr="00C906A0">
        <w:t>secunda</w:t>
      </w:r>
      <w:proofErr w:type="spellEnd"/>
      <w:r w:rsidRPr="00C906A0">
        <w:t xml:space="preserve">», что буквально дословно означает «часть мелкая вторая» (часа). Само слово «секунда» означает «вторая» и появилось в нашем языке примерно в </w:t>
      </w:r>
      <w:r w:rsidRPr="00C906A0">
        <w:rPr>
          <w:lang w:val="en-US"/>
        </w:rPr>
        <w:t>XVIII</w:t>
      </w:r>
      <w:r w:rsidRPr="00C906A0">
        <w:t xml:space="preserve"> веке.</w:t>
      </w:r>
      <w:r>
        <w:br/>
      </w:r>
      <w:r w:rsidRPr="00C906A0">
        <w:t xml:space="preserve">   Сама секунда – это 1/60 часть минуты или 1/3600 доля часа.</w:t>
      </w:r>
    </w:p>
    <w:p w:rsidR="00C906A0" w:rsidRPr="00C906A0" w:rsidRDefault="00C906A0" w:rsidP="00C906A0">
      <w:r w:rsidRPr="00C906A0">
        <w:rPr>
          <w:b/>
        </w:rPr>
        <w:t xml:space="preserve">   Сутки </w:t>
      </w:r>
      <w:r w:rsidRPr="00C906A0">
        <w:t>– слово славянского происхождения, означает «стык, столкновение дня и ночи» и употребляется только во множественном числе. В повседневном обиходе оно может быть заменено словом «день», «дни».</w:t>
      </w:r>
      <w:r>
        <w:br/>
      </w:r>
      <w:r w:rsidRPr="00C906A0">
        <w:t xml:space="preserve">   По своей продолжительности сутки равны 24 часам, а по астрономическим понятиям – полному обороту Земли вокруг своей оси.</w:t>
      </w:r>
      <w:r>
        <w:br/>
      </w:r>
      <w:r w:rsidRPr="00C906A0">
        <w:t xml:space="preserve">   Сутки состоят из утра, дня, вечера и ночи.</w:t>
      </w:r>
    </w:p>
    <w:p w:rsidR="00C906A0" w:rsidRPr="00C906A0" w:rsidRDefault="00C906A0" w:rsidP="00C906A0">
      <w:r w:rsidRPr="00C906A0">
        <w:rPr>
          <w:b/>
        </w:rPr>
        <w:t xml:space="preserve">   Неделя  </w:t>
      </w:r>
      <w:r w:rsidRPr="00C906A0">
        <w:t>- происходит из греческого языка, по-русски «</w:t>
      </w:r>
      <w:proofErr w:type="gramStart"/>
      <w:r w:rsidRPr="00C906A0">
        <w:t>не-деля</w:t>
      </w:r>
      <w:proofErr w:type="gramEnd"/>
      <w:r w:rsidRPr="00C906A0">
        <w:t>», «не-дельный», то есть ничего не делающий. В некоторых странах слово «неделя» обозначает конец недели в нашем понимании, то есть воскресенье.</w:t>
      </w:r>
      <w:r>
        <w:br/>
      </w:r>
      <w:r w:rsidRPr="00C906A0">
        <w:t xml:space="preserve">   В нашем же языке для недели есть синоним – «седмица», то есть «семь дней». </w:t>
      </w:r>
    </w:p>
    <w:p w:rsidR="00C906A0" w:rsidRPr="00C906A0" w:rsidRDefault="00C906A0" w:rsidP="00C906A0">
      <w:r w:rsidRPr="00C906A0">
        <w:t xml:space="preserve">   Названия шести дней недели имеют славянское происхождение.</w:t>
      </w:r>
    </w:p>
    <w:p w:rsidR="00C906A0" w:rsidRPr="00C906A0" w:rsidRDefault="00C906A0" w:rsidP="00C906A0">
      <w:r w:rsidRPr="00C906A0">
        <w:rPr>
          <w:b/>
        </w:rPr>
        <w:t xml:space="preserve">   Понедельник</w:t>
      </w:r>
      <w:r w:rsidRPr="00C906A0">
        <w:t xml:space="preserve"> – буквально, «по – недели», «после недели», то есть после воскресенья, дня ничего-не-деланья.</w:t>
      </w:r>
      <w:r>
        <w:br/>
      </w:r>
      <w:r w:rsidRPr="00C906A0">
        <w:t xml:space="preserve">   У славян понедельник считался несчастным днём. В этот день нельзя было начинать новых дел, отправляться в дорогу, давать деньги. Замужние женщины на Украине вплоть до начала </w:t>
      </w:r>
      <w:r w:rsidRPr="00C906A0">
        <w:rPr>
          <w:lang w:val="en-US"/>
        </w:rPr>
        <w:t>XX</w:t>
      </w:r>
      <w:r w:rsidRPr="00C906A0">
        <w:t xml:space="preserve"> века «</w:t>
      </w:r>
      <w:proofErr w:type="spellStart"/>
      <w:r w:rsidRPr="00C906A0">
        <w:t>понидилковали</w:t>
      </w:r>
      <w:proofErr w:type="spellEnd"/>
      <w:r w:rsidRPr="00C906A0">
        <w:t xml:space="preserve">», то есть соблюдали обычай поститься и не делать тяжелых работ, например, не прясть.  </w:t>
      </w:r>
      <w:r>
        <w:br/>
      </w:r>
      <w:r w:rsidRPr="00C906A0">
        <w:t xml:space="preserve">   По представлениям восточных славян Понедельник был вполне реальной личностью, седым стариком, встречающим души умерших у ворот </w:t>
      </w:r>
      <w:hyperlink r:id="rId16" w:tooltip="Рай" w:history="1">
        <w:r w:rsidRPr="00C906A0">
          <w:rPr>
            <w:rStyle w:val="a5"/>
            <w:color w:val="auto"/>
            <w:u w:val="none"/>
          </w:rPr>
          <w:t>рая</w:t>
        </w:r>
      </w:hyperlink>
      <w:r w:rsidRPr="00C906A0">
        <w:t xml:space="preserve"> и радушно принимающий тех, кто постился в его день. Также Понедельник служил перевозчиком душ через огненную реку. По некоторым поверьям, в праздник </w:t>
      </w:r>
      <w:hyperlink r:id="rId17" w:tooltip="Преображение" w:history="1">
        <w:r w:rsidRPr="00C906A0">
          <w:rPr>
            <w:rStyle w:val="a5"/>
            <w:color w:val="auto"/>
            <w:u w:val="none"/>
          </w:rPr>
          <w:t>Преображения</w:t>
        </w:r>
      </w:hyperlink>
      <w:r w:rsidRPr="00C906A0">
        <w:t xml:space="preserve"> (Яблочный Спас), когда в раю</w:t>
      </w:r>
      <w:proofErr w:type="gramStart"/>
      <w:r w:rsidRPr="00C906A0">
        <w:t xml:space="preserve"> С</w:t>
      </w:r>
      <w:proofErr w:type="gramEnd"/>
      <w:r w:rsidRPr="00C906A0">
        <w:t xml:space="preserve">ам Бог одаривает яблоками праведников, грешникам в аду яблоки раздаёт Понедельник. </w:t>
      </w:r>
    </w:p>
    <w:p w:rsidR="00C906A0" w:rsidRPr="00C906A0" w:rsidRDefault="00C906A0" w:rsidP="00C906A0">
      <w:r w:rsidRPr="00C906A0">
        <w:lastRenderedPageBreak/>
        <w:t xml:space="preserve">   В царской России у простонародья была распространена привычка </w:t>
      </w:r>
      <w:proofErr w:type="spellStart"/>
      <w:r w:rsidRPr="00C906A0">
        <w:t>понедельничать</w:t>
      </w:r>
      <w:proofErr w:type="spellEnd"/>
      <w:r w:rsidRPr="00C906A0">
        <w:t xml:space="preserve">, то есть не работать в понедельник: </w:t>
      </w:r>
      <w:r w:rsidRPr="00C906A0">
        <w:rPr>
          <w:i/>
        </w:rPr>
        <w:t>«Понедельник-</w:t>
      </w:r>
      <w:proofErr w:type="spellStart"/>
      <w:r w:rsidRPr="00C906A0">
        <w:rPr>
          <w:i/>
        </w:rPr>
        <w:t>похмельник</w:t>
      </w:r>
      <w:proofErr w:type="spellEnd"/>
      <w:r w:rsidRPr="00C906A0">
        <w:rPr>
          <w:i/>
        </w:rPr>
        <w:t> — поминки воскресенью»</w:t>
      </w:r>
      <w:r w:rsidRPr="00C906A0">
        <w:t xml:space="preserve">, </w:t>
      </w:r>
      <w:r w:rsidRPr="00C906A0">
        <w:rPr>
          <w:i/>
        </w:rPr>
        <w:t>«Понедельник — бездельник»</w:t>
      </w:r>
      <w:r w:rsidRPr="00C906A0">
        <w:t>.</w:t>
      </w:r>
    </w:p>
    <w:p w:rsidR="00C906A0" w:rsidRPr="00C906A0" w:rsidRDefault="00C906A0" w:rsidP="00C906A0">
      <w:r w:rsidRPr="00C906A0">
        <w:rPr>
          <w:b/>
        </w:rPr>
        <w:t xml:space="preserve">   Вторник</w:t>
      </w:r>
      <w:r w:rsidRPr="00C906A0">
        <w:t xml:space="preserve"> – второй.</w:t>
      </w:r>
    </w:p>
    <w:p w:rsidR="00C906A0" w:rsidRPr="00C906A0" w:rsidRDefault="00C906A0" w:rsidP="009C551B">
      <w:pPr>
        <w:rPr>
          <w:i/>
        </w:rPr>
      </w:pPr>
      <w:r w:rsidRPr="00C906A0">
        <w:rPr>
          <w:b/>
        </w:rPr>
        <w:t xml:space="preserve">   Среда</w:t>
      </w:r>
      <w:r w:rsidRPr="00C906A0">
        <w:t xml:space="preserve"> – середина, то есть средний день недели.</w:t>
      </w:r>
      <w:r>
        <w:br/>
      </w:r>
      <w:r w:rsidRPr="00C906A0">
        <w:t xml:space="preserve">  В России по средам принято было поститься и не исполнять тяжёлых домашних работ.</w:t>
      </w:r>
      <w:r w:rsidRPr="00C906A0">
        <w:br/>
        <w:t xml:space="preserve">   Простонародные русские поверья особо выделяли некоторые среды: так, в Тульской губернии в среду на первой неделе Великого поста поселяне выходили к родникам или речкам и прудам прислушиваться, не шумит ли вода, не стонет ли она, и по стону, шуму или свисту старались предугадать будущее. </w:t>
      </w:r>
      <w:r>
        <w:br/>
      </w:r>
      <w:r w:rsidRPr="00C906A0">
        <w:t xml:space="preserve">   В среду на пятой неделе Великого поста в селениях Алексинского уезда Тульской губернии устраивались сходбища для проводов зимы: мужчины возили женщин на санях по улицам, холостые старались свалить сани, которые возят женатые, бросали в них снежными комками. </w:t>
      </w:r>
      <w:r>
        <w:br/>
      </w:r>
      <w:r w:rsidRPr="00C906A0">
        <w:t xml:space="preserve">   В среду на последней неделе поста в степных селениях обливали утром водой всех домашних животных для предохранения их от болезней.</w:t>
      </w:r>
      <w:r w:rsidR="009C551B">
        <w:br/>
      </w:r>
      <w:r w:rsidRPr="00C906A0">
        <w:rPr>
          <w:i/>
        </w:rPr>
        <w:t>Неделя крепка средой.</w:t>
      </w:r>
    </w:p>
    <w:p w:rsidR="009C551B" w:rsidRDefault="00C906A0" w:rsidP="00C906A0">
      <w:r w:rsidRPr="00C906A0">
        <w:rPr>
          <w:b/>
        </w:rPr>
        <w:t xml:space="preserve">   Четверг </w:t>
      </w:r>
      <w:r w:rsidRPr="00C906A0">
        <w:t xml:space="preserve">– четвёртый. </w:t>
      </w:r>
      <w:r w:rsidR="009C551B">
        <w:br/>
      </w:r>
      <w:r w:rsidRPr="00C906A0">
        <w:t xml:space="preserve">   Русская поговорка </w:t>
      </w:r>
      <w:r w:rsidRPr="00C906A0">
        <w:rPr>
          <w:i/>
          <w:iCs/>
        </w:rPr>
        <w:t>«После дождичка в четверг»</w:t>
      </w:r>
      <w:r w:rsidRPr="00C906A0">
        <w:t xml:space="preserve"> означает по смыслу «в неопределенном будущем, неизвестно когда». Возможно, это связано с языческим поверьем об исполнении желаний. Позднее, с распространением христианства, она получила ироническую окраску.</w:t>
      </w:r>
      <w:r w:rsidR="009C551B">
        <w:t xml:space="preserve"> </w:t>
      </w:r>
    </w:p>
    <w:p w:rsidR="00C906A0" w:rsidRPr="00C906A0" w:rsidRDefault="009C551B" w:rsidP="00C906A0">
      <w:r w:rsidRPr="009C551B">
        <w:rPr>
          <w:b/>
        </w:rPr>
        <w:t>П</w:t>
      </w:r>
      <w:r w:rsidR="00C906A0" w:rsidRPr="009C551B">
        <w:rPr>
          <w:b/>
        </w:rPr>
        <w:t>я</w:t>
      </w:r>
      <w:r w:rsidR="00C906A0" w:rsidRPr="00C906A0">
        <w:rPr>
          <w:b/>
        </w:rPr>
        <w:t xml:space="preserve">тница </w:t>
      </w:r>
      <w:r w:rsidR="00C906A0" w:rsidRPr="00C906A0">
        <w:t xml:space="preserve">– пятый. </w:t>
      </w:r>
      <w:r>
        <w:br/>
      </w:r>
      <w:r w:rsidR="00C906A0" w:rsidRPr="00C906A0">
        <w:t xml:space="preserve">   Это третий в неделю день поста у православных христиан.</w:t>
      </w:r>
      <w:r w:rsidR="00C906A0" w:rsidRPr="00C906A0">
        <w:br/>
        <w:t xml:space="preserve">   У славян по обычаю это ярмарочный день. Все ярмарки начинались по пятницам. Некоторые работы по пятницам запрещались: женщины не должны были прясть, варить </w:t>
      </w:r>
      <w:hyperlink r:id="rId18" w:tooltip="Щёлок" w:history="1">
        <w:r w:rsidR="00C906A0" w:rsidRPr="00C906A0">
          <w:rPr>
            <w:rStyle w:val="a5"/>
            <w:color w:val="auto"/>
            <w:u w:val="none"/>
          </w:rPr>
          <w:t>щёлок</w:t>
        </w:r>
      </w:hyperlink>
      <w:r w:rsidR="00C906A0" w:rsidRPr="00C906A0">
        <w:t xml:space="preserve">, стирать белье, выносить из печи золу, мужчины не могли пахать и боронить. Неисполнение этих запретов, якобы, влекло за собой в будущей жизни наказание, как за грехи. На это указывал древний стих «Прощание души с телом», в котором душа ожидает для себя муку вечную, так как в пятницу </w:t>
      </w:r>
      <w:r w:rsidR="00C906A0" w:rsidRPr="00C906A0">
        <w:rPr>
          <w:i/>
          <w:iCs/>
        </w:rPr>
        <w:t xml:space="preserve">«платье </w:t>
      </w:r>
      <w:proofErr w:type="spellStart"/>
      <w:r w:rsidR="00C906A0" w:rsidRPr="00C906A0">
        <w:rPr>
          <w:i/>
          <w:iCs/>
        </w:rPr>
        <w:t>золовала</w:t>
      </w:r>
      <w:proofErr w:type="spellEnd"/>
      <w:r w:rsidR="00C906A0" w:rsidRPr="00C906A0">
        <w:rPr>
          <w:i/>
          <w:iCs/>
        </w:rPr>
        <w:t xml:space="preserve">, льны </w:t>
      </w:r>
      <w:proofErr w:type="spellStart"/>
      <w:r w:rsidR="00C906A0" w:rsidRPr="00C906A0">
        <w:rPr>
          <w:i/>
          <w:iCs/>
        </w:rPr>
        <w:t>прядовала</w:t>
      </w:r>
      <w:proofErr w:type="spellEnd"/>
      <w:r w:rsidR="00C906A0" w:rsidRPr="00C906A0">
        <w:rPr>
          <w:i/>
          <w:iCs/>
        </w:rPr>
        <w:t>»</w:t>
      </w:r>
      <w:r w:rsidR="00C906A0" w:rsidRPr="00C906A0">
        <w:t xml:space="preserve">. В связи с этим явился взгляд на пятницу, как на день несчастный, в который нельзя предпринимать никакого дела. </w:t>
      </w:r>
      <w:r>
        <w:br/>
      </w:r>
      <w:r w:rsidR="00C906A0" w:rsidRPr="00C906A0">
        <w:t xml:space="preserve">   С другой стороны, в народе выработался взгляд на пятницу как на день счастливый для свадеб и для рождений. Так же считалось, что якобы отдых от работ в пятницу имеет также влияние на плодородие земли.</w:t>
      </w:r>
    </w:p>
    <w:p w:rsidR="00C906A0" w:rsidRPr="00C906A0" w:rsidRDefault="00C906A0" w:rsidP="009C551B">
      <w:r w:rsidRPr="00C906A0">
        <w:rPr>
          <w:b/>
        </w:rPr>
        <w:t xml:space="preserve">   Суббота</w:t>
      </w:r>
      <w:r w:rsidRPr="00C906A0">
        <w:t xml:space="preserve"> – от еврейского слова «</w:t>
      </w:r>
      <w:proofErr w:type="spellStart"/>
      <w:r w:rsidRPr="00C906A0">
        <w:t>шаббад</w:t>
      </w:r>
      <w:proofErr w:type="spellEnd"/>
      <w:r w:rsidRPr="00C906A0">
        <w:t>», означающего «прекратить деятельность, покоиться». Это первый выходной день недели.</w:t>
      </w:r>
      <w:r w:rsidR="009C551B">
        <w:br/>
      </w:r>
      <w:r w:rsidRPr="00C906A0">
        <w:t xml:space="preserve">   В русском народе издавна существует пословица: </w:t>
      </w:r>
      <w:r w:rsidRPr="00C906A0">
        <w:rPr>
          <w:i/>
        </w:rPr>
        <w:t>«Суббота не работа:</w:t>
      </w:r>
      <w:r w:rsidRPr="00C906A0">
        <w:t xml:space="preserve"> </w:t>
      </w:r>
      <w:r w:rsidRPr="00C906A0">
        <w:rPr>
          <w:i/>
        </w:rPr>
        <w:t xml:space="preserve">помой, да помажь, да и спать </w:t>
      </w:r>
      <w:proofErr w:type="spellStart"/>
      <w:r w:rsidRPr="00C906A0">
        <w:rPr>
          <w:i/>
        </w:rPr>
        <w:t>ляжь</w:t>
      </w:r>
      <w:proofErr w:type="spellEnd"/>
      <w:r w:rsidRPr="00C906A0">
        <w:rPr>
          <w:i/>
        </w:rPr>
        <w:t>»</w:t>
      </w:r>
      <w:r w:rsidRPr="00C906A0">
        <w:t xml:space="preserve">. Традиционно суббота воспринимается как «банный день», что также нашло своё отражение в поговорке: </w:t>
      </w:r>
      <w:r w:rsidRPr="00C906A0">
        <w:rPr>
          <w:i/>
        </w:rPr>
        <w:t>«Ходи в</w:t>
      </w:r>
      <w:r w:rsidRPr="00C906A0">
        <w:t xml:space="preserve"> </w:t>
      </w:r>
      <w:r w:rsidRPr="00C906A0">
        <w:rPr>
          <w:i/>
        </w:rPr>
        <w:t>баню по субботам»</w:t>
      </w:r>
      <w:r w:rsidRPr="00C906A0">
        <w:t xml:space="preserve">, то есть делай всё в свое время.    </w:t>
      </w:r>
      <w:r w:rsidR="009C551B">
        <w:t xml:space="preserve">        </w:t>
      </w:r>
      <w:r w:rsidRPr="00C906A0">
        <w:t xml:space="preserve">Существовал обычай отдавать долги по субботам. В школах и семинариях царской России по субботам проводилась </w:t>
      </w:r>
      <w:hyperlink r:id="rId19" w:tooltip="Экзекуция" w:history="1">
        <w:r w:rsidRPr="00C906A0">
          <w:rPr>
            <w:rStyle w:val="a5"/>
            <w:color w:val="auto"/>
            <w:u w:val="none"/>
          </w:rPr>
          <w:t>экзекуция</w:t>
        </w:r>
      </w:hyperlink>
      <w:r w:rsidRPr="00C906A0">
        <w:t xml:space="preserve"> (порка) провинившихся в течение недели учеников, которую называли «</w:t>
      </w:r>
      <w:proofErr w:type="spellStart"/>
      <w:r w:rsidRPr="00C906A0">
        <w:rPr>
          <w:iCs/>
        </w:rPr>
        <w:t>субботками</w:t>
      </w:r>
      <w:proofErr w:type="spellEnd"/>
      <w:r w:rsidRPr="00C906A0">
        <w:rPr>
          <w:iCs/>
        </w:rPr>
        <w:t>»</w:t>
      </w:r>
      <w:r w:rsidRPr="00C906A0">
        <w:t xml:space="preserve">. </w:t>
      </w:r>
      <w:r w:rsidR="009C551B">
        <w:br/>
      </w:r>
      <w:r w:rsidRPr="00C906A0">
        <w:t xml:space="preserve">   А в советское время были приняты «субботники» - праздники коммунистического труда, во время которых, например, рабочие и школьники убирали территорию своего предприятия или школы, свои дворы. Чаще всего такие субботники проводились весной и осенью.</w:t>
      </w:r>
    </w:p>
    <w:p w:rsidR="009C551B" w:rsidRPr="009C551B" w:rsidRDefault="00C906A0" w:rsidP="009C551B">
      <w:pPr>
        <w:pStyle w:val="a6"/>
        <w:rPr>
          <w:rFonts w:ascii="Calibri" w:hAnsi="Calibri"/>
          <w:sz w:val="22"/>
          <w:szCs w:val="22"/>
        </w:rPr>
      </w:pPr>
      <w:r w:rsidRPr="00C906A0">
        <w:rPr>
          <w:rFonts w:ascii="Calibri" w:hAnsi="Calibri"/>
          <w:b/>
          <w:sz w:val="22"/>
          <w:szCs w:val="22"/>
        </w:rPr>
        <w:lastRenderedPageBreak/>
        <w:t xml:space="preserve">   Воскресенье </w:t>
      </w:r>
      <w:r w:rsidRPr="00C906A0">
        <w:rPr>
          <w:rFonts w:ascii="Calibri" w:hAnsi="Calibri"/>
          <w:sz w:val="22"/>
          <w:szCs w:val="22"/>
        </w:rPr>
        <w:t>– название этого дня произошло от церковного праздничного богослужения, посвященного воскресению из мёртвых Иисуса Христа.</w:t>
      </w:r>
      <w:r w:rsidR="009C551B">
        <w:rPr>
          <w:rFonts w:ascii="Calibri" w:hAnsi="Calibri"/>
          <w:sz w:val="22"/>
          <w:szCs w:val="22"/>
        </w:rPr>
        <w:br/>
      </w:r>
      <w:r w:rsidRPr="00C906A0">
        <w:rPr>
          <w:rFonts w:ascii="Calibri" w:hAnsi="Calibri"/>
          <w:sz w:val="22"/>
          <w:szCs w:val="22"/>
        </w:rPr>
        <w:t xml:space="preserve">   Это последний день недели и второй выходной день.</w:t>
      </w:r>
      <w:r w:rsidR="009C551B">
        <w:rPr>
          <w:rFonts w:ascii="Calibri" w:hAnsi="Calibri"/>
          <w:sz w:val="22"/>
          <w:szCs w:val="22"/>
        </w:rPr>
        <w:br/>
      </w:r>
      <w:r w:rsidRPr="00C906A0">
        <w:rPr>
          <w:rFonts w:ascii="Calibri" w:hAnsi="Calibri"/>
          <w:sz w:val="22"/>
          <w:szCs w:val="22"/>
        </w:rPr>
        <w:t xml:space="preserve">   В христианских странах воскресный день считается праздником — днём, когда верующие обычно посещают церковь. Во многих христианских конфессиях в этот день христианам нельзя работать или же работа считается нежелательной.</w:t>
      </w:r>
      <w:r w:rsidR="009C551B">
        <w:rPr>
          <w:rFonts w:ascii="Calibri" w:hAnsi="Calibri"/>
          <w:sz w:val="22"/>
          <w:szCs w:val="22"/>
        </w:rPr>
        <w:br/>
      </w:r>
      <w:r w:rsidRPr="00C906A0">
        <w:rPr>
          <w:rFonts w:ascii="Calibri" w:hAnsi="Calibri"/>
          <w:sz w:val="22"/>
          <w:szCs w:val="22"/>
        </w:rPr>
        <w:t xml:space="preserve">   Интересно, что воскресенье (под именем Неделя) иногда олицетворяется в народных сказаниях. Например, украинцы описывали его в виде молодой красивой женщины. </w:t>
      </w:r>
      <w:r w:rsidR="009C551B">
        <w:rPr>
          <w:rFonts w:ascii="Calibri" w:hAnsi="Calibri"/>
          <w:sz w:val="22"/>
          <w:szCs w:val="22"/>
        </w:rPr>
        <w:br/>
      </w:r>
      <w:r w:rsidRPr="00C906A0">
        <w:rPr>
          <w:rFonts w:ascii="Calibri" w:hAnsi="Calibri"/>
          <w:sz w:val="22"/>
          <w:szCs w:val="22"/>
        </w:rPr>
        <w:t xml:space="preserve">   Воскресенье встречается часто в славянских и немецких сказках. Здесь она является под названием святой Недельки и святой Анастасии. Святая Неделька предстаёт обыкновенно под видом доброй женщины, которая своими советами и подарками помогает героям и героиням сказок. Поверье это было особенно популярно в </w:t>
      </w:r>
      <w:hyperlink r:id="rId20" w:tooltip="Сербия" w:history="1">
        <w:r w:rsidRPr="00C906A0">
          <w:rPr>
            <w:rStyle w:val="a5"/>
            <w:rFonts w:ascii="Calibri" w:hAnsi="Calibri"/>
            <w:color w:val="auto"/>
            <w:sz w:val="22"/>
            <w:szCs w:val="22"/>
            <w:u w:val="none"/>
          </w:rPr>
          <w:t>Сербии</w:t>
        </w:r>
      </w:hyperlink>
      <w:r w:rsidRPr="00C906A0">
        <w:rPr>
          <w:rFonts w:ascii="Calibri" w:hAnsi="Calibri"/>
          <w:sz w:val="22"/>
          <w:szCs w:val="22"/>
        </w:rPr>
        <w:t xml:space="preserve">, где думали, что «Неделя есть святая жена, а Святая Петка (образ пятницы) — её мать». </w:t>
      </w:r>
      <w:r w:rsidR="009C551B">
        <w:rPr>
          <w:rFonts w:ascii="Calibri" w:hAnsi="Calibri"/>
          <w:sz w:val="22"/>
          <w:szCs w:val="22"/>
        </w:rPr>
        <w:br/>
      </w:r>
      <w:r w:rsidR="009C551B" w:rsidRPr="009C551B">
        <w:rPr>
          <w:rFonts w:ascii="Calibri" w:hAnsi="Calibri"/>
          <w:sz w:val="22"/>
          <w:szCs w:val="22"/>
        </w:rPr>
        <w:t xml:space="preserve">   Неделя сурово наказывает тех, кто работает по воскресеньям, особенно ткущих женщин. Так, по преданию, одной из них в наказание она отрезала пальцы. Однако если обстоятельства вынуждают к работе, то, если у Бога попросить прощения, Неделя может даже помочь в нужде.</w:t>
      </w:r>
    </w:p>
    <w:p w:rsidR="009C551B" w:rsidRPr="009C551B" w:rsidRDefault="009C551B" w:rsidP="009C551B">
      <w:pPr>
        <w:pStyle w:val="a6"/>
        <w:rPr>
          <w:rFonts w:ascii="Calibri" w:hAnsi="Calibri"/>
          <w:sz w:val="22"/>
          <w:szCs w:val="22"/>
        </w:rPr>
      </w:pPr>
      <w:r w:rsidRPr="009C551B">
        <w:rPr>
          <w:rFonts w:ascii="Calibri" w:hAnsi="Calibri"/>
          <w:b/>
          <w:sz w:val="22"/>
          <w:szCs w:val="22"/>
        </w:rPr>
        <w:t xml:space="preserve">   Месяц</w:t>
      </w:r>
      <w:r w:rsidRPr="009C551B">
        <w:rPr>
          <w:rFonts w:ascii="Calibri" w:hAnsi="Calibri"/>
          <w:sz w:val="22"/>
          <w:szCs w:val="22"/>
        </w:rPr>
        <w:t xml:space="preserve"> – слово славянского происхождения, означающее «тонкая луна». </w:t>
      </w:r>
      <w:r>
        <w:rPr>
          <w:rFonts w:ascii="Calibri" w:hAnsi="Calibri"/>
          <w:sz w:val="22"/>
          <w:szCs w:val="22"/>
        </w:rPr>
        <w:br/>
      </w:r>
      <w:r w:rsidRPr="009C551B">
        <w:rPr>
          <w:rFonts w:ascii="Calibri" w:hAnsi="Calibri"/>
          <w:sz w:val="22"/>
          <w:szCs w:val="22"/>
        </w:rPr>
        <w:t xml:space="preserve">   Это период времени, равный 28 лунным суткам (в астрономии). Календарный месяц равен 1/12 части года, то есть примерно 30-31 день (что мы и можем наблюдать на календаре; однако исключением является февраль, который длится 28 дней в обычном году и 29 – в високосном). </w:t>
      </w:r>
    </w:p>
    <w:p w:rsidR="009C551B" w:rsidRPr="009C551B" w:rsidRDefault="009C551B" w:rsidP="009C551B">
      <w:pPr>
        <w:pStyle w:val="a6"/>
        <w:rPr>
          <w:rFonts w:ascii="Calibri" w:hAnsi="Calibri"/>
          <w:sz w:val="22"/>
          <w:szCs w:val="22"/>
        </w:rPr>
      </w:pPr>
      <w:r w:rsidRPr="009C551B">
        <w:rPr>
          <w:rFonts w:ascii="Calibri" w:hAnsi="Calibri"/>
          <w:sz w:val="22"/>
          <w:szCs w:val="22"/>
        </w:rPr>
        <w:t xml:space="preserve">   Названия месяцев в нашем современном календаре происходят от латинских слов, но забытые славянские их имена очень красивы и необычны. Рассмотрим названия месяцев года в старом и новом звучании:</w:t>
      </w:r>
    </w:p>
    <w:p w:rsidR="009C551B" w:rsidRPr="009C551B" w:rsidRDefault="009C551B" w:rsidP="009C551B">
      <w:pPr>
        <w:pStyle w:val="a6"/>
        <w:rPr>
          <w:rFonts w:ascii="Calibri" w:hAnsi="Calibri"/>
          <w:sz w:val="22"/>
          <w:szCs w:val="22"/>
        </w:rPr>
      </w:pPr>
      <w:r w:rsidRPr="009C551B">
        <w:rPr>
          <w:rFonts w:ascii="Calibri" w:hAnsi="Calibri"/>
          <w:b/>
          <w:sz w:val="22"/>
          <w:szCs w:val="22"/>
        </w:rPr>
        <w:t>Январь</w:t>
      </w:r>
      <w:r w:rsidRPr="009C551B">
        <w:rPr>
          <w:rFonts w:ascii="Calibri" w:hAnsi="Calibri"/>
          <w:sz w:val="22"/>
          <w:szCs w:val="22"/>
        </w:rPr>
        <w:t xml:space="preserve"> – </w:t>
      </w:r>
      <w:proofErr w:type="gramStart"/>
      <w:r w:rsidRPr="009C551B">
        <w:rPr>
          <w:rFonts w:ascii="Calibri" w:hAnsi="Calibri"/>
          <w:sz w:val="22"/>
          <w:szCs w:val="22"/>
        </w:rPr>
        <w:t>латинское</w:t>
      </w:r>
      <w:proofErr w:type="gramEnd"/>
      <w:r w:rsidRPr="009C551B">
        <w:rPr>
          <w:rFonts w:ascii="Calibri" w:hAnsi="Calibri"/>
          <w:sz w:val="22"/>
          <w:szCs w:val="22"/>
        </w:rPr>
        <w:t xml:space="preserve"> – по имени древне-римского бога Януса. Он был двуликим, то есть имел два лица. Одно лицо было повёрнуто к уходящему теплу  (лету и осени), другое было обращено к наступающим холодам. Январь был одиннадцатым месяцем </w:t>
      </w:r>
      <w:proofErr w:type="gramStart"/>
      <w:r w:rsidRPr="009C551B">
        <w:rPr>
          <w:rFonts w:ascii="Calibri" w:hAnsi="Calibri"/>
          <w:sz w:val="22"/>
          <w:szCs w:val="22"/>
        </w:rPr>
        <w:t>древне-римского</w:t>
      </w:r>
      <w:proofErr w:type="gramEnd"/>
      <w:r w:rsidRPr="009C551B">
        <w:rPr>
          <w:rFonts w:ascii="Calibri" w:hAnsi="Calibri"/>
          <w:sz w:val="22"/>
          <w:szCs w:val="22"/>
        </w:rPr>
        <w:t xml:space="preserve"> календаря, начинавшегося с приходом весны, в марте. </w:t>
      </w:r>
      <w:r>
        <w:rPr>
          <w:rFonts w:ascii="Calibri" w:hAnsi="Calibri"/>
          <w:sz w:val="22"/>
          <w:szCs w:val="22"/>
        </w:rPr>
        <w:br/>
      </w:r>
      <w:r w:rsidRPr="009C551B">
        <w:rPr>
          <w:rFonts w:ascii="Calibri" w:hAnsi="Calibri"/>
          <w:sz w:val="22"/>
          <w:szCs w:val="22"/>
        </w:rPr>
        <w:t xml:space="preserve">   Старославянское название – </w:t>
      </w:r>
      <w:proofErr w:type="spellStart"/>
      <w:r w:rsidRPr="009C551B">
        <w:rPr>
          <w:rFonts w:ascii="Calibri" w:hAnsi="Calibri"/>
          <w:sz w:val="22"/>
          <w:szCs w:val="22"/>
        </w:rPr>
        <w:t>енуаръ</w:t>
      </w:r>
      <w:proofErr w:type="spellEnd"/>
      <w:r w:rsidRPr="009C551B">
        <w:rPr>
          <w:rFonts w:ascii="Calibri" w:hAnsi="Calibri"/>
          <w:sz w:val="22"/>
          <w:szCs w:val="22"/>
        </w:rPr>
        <w:t xml:space="preserve">, </w:t>
      </w:r>
      <w:proofErr w:type="spellStart"/>
      <w:r w:rsidRPr="009C551B">
        <w:rPr>
          <w:rFonts w:ascii="Calibri" w:hAnsi="Calibri"/>
          <w:sz w:val="22"/>
          <w:szCs w:val="22"/>
        </w:rPr>
        <w:t>генуаръ</w:t>
      </w:r>
      <w:proofErr w:type="spellEnd"/>
      <w:r w:rsidRPr="009C551B">
        <w:rPr>
          <w:rFonts w:ascii="Calibri" w:hAnsi="Calibri"/>
          <w:sz w:val="22"/>
          <w:szCs w:val="22"/>
        </w:rPr>
        <w:t xml:space="preserve">, впоследствии – </w:t>
      </w:r>
      <w:proofErr w:type="spellStart"/>
      <w:r w:rsidRPr="009C551B">
        <w:rPr>
          <w:rFonts w:ascii="Calibri" w:hAnsi="Calibri"/>
          <w:sz w:val="22"/>
          <w:szCs w:val="22"/>
        </w:rPr>
        <w:t>генварь</w:t>
      </w:r>
      <w:proofErr w:type="spellEnd"/>
      <w:r w:rsidRPr="009C551B">
        <w:rPr>
          <w:rFonts w:ascii="Calibri" w:hAnsi="Calibri"/>
          <w:sz w:val="22"/>
          <w:szCs w:val="22"/>
        </w:rPr>
        <w:t xml:space="preserve">. Буквально означает «рождающий» (подразумевается «рождающий солнце, год»).   Другие славянские его названия: </w:t>
      </w:r>
      <w:proofErr w:type="spellStart"/>
      <w:r w:rsidRPr="009C551B">
        <w:rPr>
          <w:rFonts w:ascii="Calibri" w:hAnsi="Calibri"/>
          <w:sz w:val="22"/>
          <w:szCs w:val="22"/>
        </w:rPr>
        <w:t>студинец</w:t>
      </w:r>
      <w:proofErr w:type="spellEnd"/>
      <w:r w:rsidRPr="009C551B">
        <w:rPr>
          <w:rFonts w:ascii="Calibri" w:hAnsi="Calibri"/>
          <w:sz w:val="22"/>
          <w:szCs w:val="22"/>
        </w:rPr>
        <w:t xml:space="preserve">, </w:t>
      </w:r>
      <w:proofErr w:type="spellStart"/>
      <w:r w:rsidRPr="009C551B">
        <w:rPr>
          <w:rFonts w:ascii="Calibri" w:hAnsi="Calibri"/>
          <w:sz w:val="22"/>
          <w:szCs w:val="22"/>
        </w:rPr>
        <w:t>стужень</w:t>
      </w:r>
      <w:proofErr w:type="spellEnd"/>
      <w:r w:rsidRPr="009C551B">
        <w:rPr>
          <w:rFonts w:ascii="Calibri" w:hAnsi="Calibri"/>
          <w:sz w:val="22"/>
          <w:szCs w:val="22"/>
        </w:rPr>
        <w:t xml:space="preserve"> (студёный, холодный); </w:t>
      </w:r>
      <w:proofErr w:type="spellStart"/>
      <w:r w:rsidRPr="009C551B">
        <w:rPr>
          <w:rFonts w:ascii="Calibri" w:hAnsi="Calibri"/>
          <w:sz w:val="22"/>
          <w:szCs w:val="22"/>
        </w:rPr>
        <w:t>просинец</w:t>
      </w:r>
      <w:proofErr w:type="spellEnd"/>
      <w:r w:rsidRPr="009C551B">
        <w:rPr>
          <w:rFonts w:ascii="Calibri" w:hAnsi="Calibri"/>
          <w:sz w:val="22"/>
          <w:szCs w:val="22"/>
        </w:rPr>
        <w:t xml:space="preserve"> - «</w:t>
      </w:r>
      <w:proofErr w:type="gramStart"/>
      <w:r w:rsidRPr="009C551B">
        <w:rPr>
          <w:rFonts w:ascii="Calibri" w:hAnsi="Calibri"/>
          <w:sz w:val="22"/>
          <w:szCs w:val="22"/>
        </w:rPr>
        <w:t>про-сиять</w:t>
      </w:r>
      <w:proofErr w:type="gramEnd"/>
      <w:r w:rsidRPr="009C551B">
        <w:rPr>
          <w:rFonts w:ascii="Calibri" w:hAnsi="Calibri"/>
          <w:sz w:val="22"/>
          <w:szCs w:val="22"/>
        </w:rPr>
        <w:t>» - означает возрождение Солнца. Середина зимы.</w:t>
      </w:r>
      <w:r w:rsidRPr="009C551B">
        <w:rPr>
          <w:color w:val="848482"/>
          <w:sz w:val="22"/>
          <w:szCs w:val="22"/>
        </w:rPr>
        <w:t xml:space="preserve"> </w:t>
      </w:r>
      <w:r w:rsidRPr="009C551B">
        <w:rPr>
          <w:rFonts w:ascii="Calibri" w:hAnsi="Calibri"/>
          <w:sz w:val="22"/>
          <w:szCs w:val="22"/>
        </w:rPr>
        <w:t xml:space="preserve">А ещё его называли </w:t>
      </w:r>
      <w:proofErr w:type="spellStart"/>
      <w:r w:rsidRPr="009C551B">
        <w:rPr>
          <w:rFonts w:ascii="Calibri" w:hAnsi="Calibri"/>
          <w:sz w:val="22"/>
          <w:szCs w:val="22"/>
        </w:rPr>
        <w:t>перезимье</w:t>
      </w:r>
      <w:proofErr w:type="spellEnd"/>
      <w:r w:rsidRPr="009C551B">
        <w:rPr>
          <w:rFonts w:ascii="Calibri" w:hAnsi="Calibri"/>
          <w:sz w:val="22"/>
          <w:szCs w:val="22"/>
        </w:rPr>
        <w:t xml:space="preserve">, </w:t>
      </w:r>
      <w:proofErr w:type="spellStart"/>
      <w:r w:rsidRPr="009C551B">
        <w:rPr>
          <w:rFonts w:ascii="Calibri" w:hAnsi="Calibri"/>
          <w:sz w:val="22"/>
          <w:szCs w:val="22"/>
        </w:rPr>
        <w:t>лютовей</w:t>
      </w:r>
      <w:proofErr w:type="spellEnd"/>
      <w:r w:rsidRPr="009C551B">
        <w:rPr>
          <w:rFonts w:ascii="Calibri" w:hAnsi="Calibri"/>
          <w:sz w:val="22"/>
          <w:szCs w:val="22"/>
        </w:rPr>
        <w:t xml:space="preserve">, </w:t>
      </w:r>
      <w:proofErr w:type="gramStart"/>
      <w:r w:rsidRPr="009C551B">
        <w:rPr>
          <w:rFonts w:ascii="Calibri" w:hAnsi="Calibri"/>
          <w:sz w:val="22"/>
          <w:szCs w:val="22"/>
        </w:rPr>
        <w:t>трескун</w:t>
      </w:r>
      <w:proofErr w:type="gramEnd"/>
      <w:r w:rsidRPr="009C551B">
        <w:rPr>
          <w:rFonts w:ascii="Calibri" w:hAnsi="Calibri"/>
          <w:sz w:val="22"/>
          <w:szCs w:val="22"/>
        </w:rPr>
        <w:t>.</w:t>
      </w:r>
    </w:p>
    <w:p w:rsidR="009C551B" w:rsidRPr="009C551B" w:rsidRDefault="009C551B" w:rsidP="009C551B">
      <w:pPr>
        <w:spacing w:before="100" w:beforeAutospacing="1" w:after="100" w:afterAutospacing="1" w:line="240" w:lineRule="auto"/>
        <w:outlineLvl w:val="0"/>
      </w:pPr>
      <w:r w:rsidRPr="009C551B">
        <w:rPr>
          <w:rStyle w:val="a7"/>
        </w:rPr>
        <w:t xml:space="preserve">   Февраль – </w:t>
      </w:r>
      <w:r w:rsidRPr="009C551B">
        <w:rPr>
          <w:rStyle w:val="a7"/>
          <w:b w:val="0"/>
        </w:rPr>
        <w:t>латинское его название «</w:t>
      </w:r>
      <w:proofErr w:type="spellStart"/>
      <w:r w:rsidRPr="009C551B">
        <w:rPr>
          <w:rStyle w:val="a7"/>
          <w:b w:val="0"/>
        </w:rPr>
        <w:t>фебруариус</w:t>
      </w:r>
      <w:proofErr w:type="spellEnd"/>
      <w:r w:rsidRPr="009C551B">
        <w:rPr>
          <w:rStyle w:val="a7"/>
          <w:b w:val="0"/>
        </w:rPr>
        <w:t>» произошло от слова</w:t>
      </w:r>
      <w:r w:rsidRPr="009C551B">
        <w:t> «</w:t>
      </w:r>
      <w:r w:rsidRPr="009C551B">
        <w:rPr>
          <w:i/>
          <w:iCs/>
          <w:lang w:val="la-Latn"/>
        </w:rPr>
        <w:t>Februa</w:t>
      </w:r>
      <w:r w:rsidRPr="009C551B">
        <w:rPr>
          <w:i/>
          <w:iCs/>
        </w:rPr>
        <w:t>» -</w:t>
      </w:r>
      <w:r w:rsidRPr="009C551B">
        <w:rPr>
          <w:i/>
          <w:iCs/>
          <w:lang w:val="la-Latn"/>
        </w:rPr>
        <w:t xml:space="preserve"> «праздник очищения»</w:t>
      </w:r>
      <w:r w:rsidRPr="009C551B">
        <w:rPr>
          <w:i/>
          <w:iCs/>
        </w:rPr>
        <w:t xml:space="preserve"> </w:t>
      </w:r>
      <w:proofErr w:type="gramStart"/>
      <w:r w:rsidRPr="009C551B">
        <w:rPr>
          <w:i/>
          <w:iCs/>
        </w:rPr>
        <w:t>(</w:t>
      </w:r>
      <w:r w:rsidRPr="009C551B">
        <w:t xml:space="preserve"> </w:t>
      </w:r>
      <w:proofErr w:type="spellStart"/>
      <w:proofErr w:type="gramEnd"/>
      <w:r w:rsidRPr="009C551B">
        <w:t>februare</w:t>
      </w:r>
      <w:proofErr w:type="spellEnd"/>
      <w:r w:rsidRPr="009C551B">
        <w:t xml:space="preserve"> - очищать, приносить искупительную жертву в конце года).</w:t>
      </w:r>
      <w:r>
        <w:br/>
      </w:r>
      <w:r>
        <w:rPr>
          <w:rStyle w:val="a7"/>
          <w:b w:val="0"/>
        </w:rPr>
        <w:t xml:space="preserve">   </w:t>
      </w:r>
      <w:r w:rsidRPr="009C551B">
        <w:rPr>
          <w:rStyle w:val="a7"/>
          <w:b w:val="0"/>
        </w:rPr>
        <w:t xml:space="preserve">Славянское – </w:t>
      </w:r>
      <w:proofErr w:type="spellStart"/>
      <w:r w:rsidRPr="009C551B">
        <w:t>хевраль</w:t>
      </w:r>
      <w:proofErr w:type="spellEnd"/>
      <w:r w:rsidRPr="009C551B">
        <w:t xml:space="preserve">, буквально означает «жизнь, </w:t>
      </w:r>
      <w:proofErr w:type="spellStart"/>
      <w:r w:rsidRPr="009C551B">
        <w:t>жила»</w:t>
      </w:r>
      <w:proofErr w:type="gramStart"/>
      <w:r w:rsidRPr="009C551B">
        <w:t>.О</w:t>
      </w:r>
      <w:proofErr w:type="gramEnd"/>
      <w:r w:rsidRPr="009C551B">
        <w:t>дно</w:t>
      </w:r>
      <w:proofErr w:type="spellEnd"/>
      <w:r w:rsidRPr="009C551B">
        <w:t xml:space="preserve"> из прозвищ февраля – </w:t>
      </w:r>
      <w:proofErr w:type="spellStart"/>
      <w:r w:rsidRPr="009C551B">
        <w:t>сечень</w:t>
      </w:r>
      <w:proofErr w:type="spellEnd"/>
      <w:r w:rsidRPr="009C551B">
        <w:t>, образовано мифологически от русского слова «сеча» – битва, сражение зимы и лета, а в бытовом плане – время подсеки деревьев для очистки земли под пашню. Называли его ещё «межень» (межа между зимой и весной), «</w:t>
      </w:r>
      <w:proofErr w:type="spellStart"/>
      <w:r w:rsidRPr="009C551B">
        <w:t>бокогрей</w:t>
      </w:r>
      <w:proofErr w:type="spellEnd"/>
      <w:r w:rsidRPr="009C551B">
        <w:t>» (домашние животные выходили погреться на солнце). Из-за частых вьюг и метелей февраль величают также «</w:t>
      </w:r>
      <w:proofErr w:type="spellStart"/>
      <w:r w:rsidRPr="009C551B">
        <w:t>ветродуем</w:t>
      </w:r>
      <w:proofErr w:type="spellEnd"/>
      <w:r w:rsidRPr="009C551B">
        <w:t>» и «</w:t>
      </w:r>
      <w:proofErr w:type="spellStart"/>
      <w:r w:rsidRPr="009C551B">
        <w:t>лютнем</w:t>
      </w:r>
      <w:proofErr w:type="spellEnd"/>
      <w:r w:rsidRPr="009C551B">
        <w:t xml:space="preserve">» (то есть </w:t>
      </w:r>
      <w:proofErr w:type="gramStart"/>
      <w:r w:rsidRPr="009C551B">
        <w:t>злыднем</w:t>
      </w:r>
      <w:proofErr w:type="gramEnd"/>
      <w:r w:rsidRPr="009C551B">
        <w:t xml:space="preserve">). А ещё - </w:t>
      </w:r>
      <w:proofErr w:type="spellStart"/>
      <w:r w:rsidRPr="009C551B">
        <w:t>вьюговей</w:t>
      </w:r>
      <w:proofErr w:type="spellEnd"/>
      <w:r w:rsidRPr="009C551B">
        <w:t xml:space="preserve">,  </w:t>
      </w:r>
      <w:proofErr w:type="spellStart"/>
      <w:r w:rsidRPr="009C551B">
        <w:t>снежень</w:t>
      </w:r>
      <w:proofErr w:type="spellEnd"/>
      <w:r w:rsidRPr="009C551B">
        <w:t>.</w:t>
      </w:r>
      <w:r>
        <w:br/>
        <w:t xml:space="preserve">   </w:t>
      </w:r>
      <w:r w:rsidRPr="009C551B">
        <w:t xml:space="preserve">В феврале бывают крупные морозы, которые соответственно называются: </w:t>
      </w:r>
      <w:proofErr w:type="spellStart"/>
      <w:r w:rsidRPr="009C551B">
        <w:t>кащеевы</w:t>
      </w:r>
      <w:proofErr w:type="spellEnd"/>
      <w:r w:rsidRPr="009C551B">
        <w:t xml:space="preserve"> (2 февраля) и </w:t>
      </w:r>
      <w:proofErr w:type="spellStart"/>
      <w:r w:rsidRPr="009C551B">
        <w:t>велесовы</w:t>
      </w:r>
      <w:proofErr w:type="spellEnd"/>
      <w:r w:rsidRPr="009C551B">
        <w:t xml:space="preserve"> (11 февраля).</w:t>
      </w:r>
    </w:p>
    <w:p w:rsidR="009C551B" w:rsidRPr="009C551B" w:rsidRDefault="009C551B" w:rsidP="009C551B">
      <w:pPr>
        <w:spacing w:before="100" w:beforeAutospacing="1" w:after="100" w:afterAutospacing="1" w:line="240" w:lineRule="auto"/>
        <w:outlineLvl w:val="0"/>
      </w:pPr>
      <w:r w:rsidRPr="009C551B">
        <w:rPr>
          <w:b/>
        </w:rPr>
        <w:t>Март</w:t>
      </w:r>
      <w:r w:rsidRPr="009C551B">
        <w:t xml:space="preserve"> – латинское «</w:t>
      </w:r>
      <w:proofErr w:type="spellStart"/>
      <w:r w:rsidRPr="009C551B">
        <w:t>мартиус</w:t>
      </w:r>
      <w:proofErr w:type="spellEnd"/>
      <w:r w:rsidRPr="009C551B">
        <w:t xml:space="preserve"> </w:t>
      </w:r>
      <w:proofErr w:type="spellStart"/>
      <w:r w:rsidRPr="009C551B">
        <w:t>менсис</w:t>
      </w:r>
      <w:proofErr w:type="spellEnd"/>
      <w:r w:rsidRPr="009C551B">
        <w:t xml:space="preserve">» - марсов месяц, то есть месяц, посвященный богу Марсу. </w:t>
      </w:r>
      <w:proofErr w:type="gramStart"/>
      <w:r w:rsidRPr="009C551B">
        <w:t>Древне-римский</w:t>
      </w:r>
      <w:proofErr w:type="gramEnd"/>
      <w:r w:rsidRPr="009C551B">
        <w:t xml:space="preserve"> год начинался 1 марта.</w:t>
      </w:r>
    </w:p>
    <w:p w:rsidR="009C551B" w:rsidRPr="009C551B" w:rsidRDefault="009C551B" w:rsidP="009C551B">
      <w:pPr>
        <w:spacing w:before="100" w:beforeAutospacing="1" w:after="100" w:afterAutospacing="1" w:line="240" w:lineRule="auto"/>
        <w:outlineLvl w:val="0"/>
        <w:rPr>
          <w:color w:val="000000"/>
        </w:rPr>
      </w:pPr>
      <w:r w:rsidRPr="009C551B">
        <w:rPr>
          <w:color w:val="000000"/>
        </w:rPr>
        <w:t xml:space="preserve">А в русский язык название «март» пришло из </w:t>
      </w:r>
      <w:hyperlink r:id="rId21" w:tooltip="Византия" w:history="1">
        <w:r w:rsidRPr="009C551B">
          <w:rPr>
            <w:rStyle w:val="a5"/>
            <w:color w:val="000000"/>
            <w:u w:val="none"/>
          </w:rPr>
          <w:t>Византии</w:t>
        </w:r>
      </w:hyperlink>
      <w:r w:rsidRPr="009C551B">
        <w:rPr>
          <w:color w:val="000000"/>
        </w:rPr>
        <w:t xml:space="preserve">. В древней Руси, до начала </w:t>
      </w:r>
      <w:hyperlink r:id="rId22" w:tooltip="XV век" w:history="1">
        <w:r w:rsidRPr="009C551B">
          <w:rPr>
            <w:rStyle w:val="a5"/>
            <w:color w:val="000000"/>
            <w:u w:val="none"/>
          </w:rPr>
          <w:t>XV века</w:t>
        </w:r>
      </w:hyperlink>
      <w:r w:rsidRPr="009C551B">
        <w:rPr>
          <w:color w:val="000000"/>
        </w:rPr>
        <w:t xml:space="preserve">, март считался первым месяцем в году. Позже год начали считать с сентября, он был седьмым, с </w:t>
      </w:r>
      <w:hyperlink r:id="rId23" w:tooltip="1700" w:history="1">
        <w:r w:rsidRPr="009C551B">
          <w:rPr>
            <w:rStyle w:val="a5"/>
            <w:color w:val="000000"/>
            <w:u w:val="none"/>
          </w:rPr>
          <w:t>1700</w:t>
        </w:r>
      </w:hyperlink>
      <w:r w:rsidRPr="009C551B">
        <w:rPr>
          <w:color w:val="000000"/>
        </w:rPr>
        <w:t xml:space="preserve"> года, когда царь Петр </w:t>
      </w:r>
      <w:r w:rsidRPr="009C551B">
        <w:rPr>
          <w:color w:val="000000"/>
          <w:lang w:val="en-US"/>
        </w:rPr>
        <w:t>I</w:t>
      </w:r>
      <w:r w:rsidRPr="009C551B">
        <w:rPr>
          <w:color w:val="000000"/>
        </w:rPr>
        <w:t xml:space="preserve"> ввёл начало нового года с 1 января, — третий. В украинском языке этот месяц называется </w:t>
      </w:r>
      <w:proofErr w:type="spellStart"/>
      <w:r w:rsidRPr="009C551B">
        <w:rPr>
          <w:color w:val="000000"/>
        </w:rPr>
        <w:t>березень</w:t>
      </w:r>
      <w:proofErr w:type="spellEnd"/>
      <w:r w:rsidRPr="009C551B">
        <w:rPr>
          <w:color w:val="000000"/>
        </w:rPr>
        <w:t>.</w:t>
      </w:r>
    </w:p>
    <w:p w:rsidR="009C551B" w:rsidRPr="009C551B" w:rsidRDefault="009C551B" w:rsidP="009C551B">
      <w:pPr>
        <w:spacing w:before="100" w:beforeAutospacing="1" w:after="100" w:afterAutospacing="1" w:line="240" w:lineRule="auto"/>
        <w:outlineLvl w:val="0"/>
      </w:pPr>
      <w:proofErr w:type="gramStart"/>
      <w:r w:rsidRPr="009C551B">
        <w:lastRenderedPageBreak/>
        <w:t>Славянское</w:t>
      </w:r>
      <w:proofErr w:type="gramEnd"/>
      <w:r w:rsidRPr="009C551B">
        <w:t xml:space="preserve"> – </w:t>
      </w:r>
      <w:proofErr w:type="spellStart"/>
      <w:r w:rsidRPr="009C551B">
        <w:t>березень</w:t>
      </w:r>
      <w:proofErr w:type="spellEnd"/>
      <w:r w:rsidRPr="009C551B">
        <w:t xml:space="preserve">, </w:t>
      </w:r>
      <w:proofErr w:type="spellStart"/>
      <w:r w:rsidRPr="009C551B">
        <w:t>сухый</w:t>
      </w:r>
      <w:proofErr w:type="spellEnd"/>
      <w:r w:rsidRPr="009C551B">
        <w:t xml:space="preserve"> (земля очищалась от снега и уже местами подсыхала), </w:t>
      </w:r>
      <w:proofErr w:type="spellStart"/>
      <w:r w:rsidRPr="009C551B">
        <w:t>зимобор</w:t>
      </w:r>
      <w:proofErr w:type="spellEnd"/>
      <w:r w:rsidRPr="009C551B">
        <w:t xml:space="preserve">, </w:t>
      </w:r>
      <w:proofErr w:type="spellStart"/>
      <w:r w:rsidRPr="009C551B">
        <w:t>протальник</w:t>
      </w:r>
      <w:proofErr w:type="spellEnd"/>
      <w:r w:rsidRPr="009C551B">
        <w:t xml:space="preserve">, </w:t>
      </w:r>
      <w:proofErr w:type="spellStart"/>
      <w:r w:rsidRPr="009C551B">
        <w:t>грачевник</w:t>
      </w:r>
      <w:proofErr w:type="spellEnd"/>
      <w:r w:rsidRPr="009C551B">
        <w:t>.</w:t>
      </w:r>
      <w:r>
        <w:t xml:space="preserve"> </w:t>
      </w:r>
      <w:r>
        <w:br/>
        <w:t xml:space="preserve">   </w:t>
      </w:r>
      <w:r w:rsidRPr="009C551B">
        <w:t xml:space="preserve">С марта месяца начиналось русское </w:t>
      </w:r>
      <w:proofErr w:type="spellStart"/>
      <w:r w:rsidRPr="009C551B">
        <w:rPr>
          <w:i/>
          <w:iCs/>
        </w:rPr>
        <w:t>пролетие</w:t>
      </w:r>
      <w:proofErr w:type="spellEnd"/>
      <w:r w:rsidRPr="009C551B">
        <w:t xml:space="preserve"> («весна», слово, вышедшее ныне из книжного употребления). В чешском языке первый день марта называется </w:t>
      </w:r>
      <w:proofErr w:type="spellStart"/>
      <w:r w:rsidRPr="009C551B">
        <w:t>letnice</w:t>
      </w:r>
      <w:proofErr w:type="spellEnd"/>
      <w:r w:rsidRPr="009C551B">
        <w:t xml:space="preserve">, а в некоторых русских диалектах — новичок.   20-21 марта – день весеннего равноденствия. </w:t>
      </w:r>
      <w:proofErr w:type="gramStart"/>
      <w:r w:rsidRPr="009C551B">
        <w:t>В это время день и ночь равны друг другу по продолжительности.</w:t>
      </w:r>
      <w:proofErr w:type="gramEnd"/>
      <w:r>
        <w:br/>
        <w:t xml:space="preserve">   </w:t>
      </w:r>
      <w:r w:rsidRPr="009C551B">
        <w:t>В этот день свет и тьма разделяются поровну. В давние времена, когда не было календарей, весну определяли по солнцу. Считалось, что именно с этого дня начинаются обновления в природе: первый весенний гром, набухание почек на деревьях, буйное прорастание зелени.</w:t>
      </w:r>
      <w:r w:rsidRPr="009C551B">
        <w:br/>
      </w:r>
      <w:r>
        <w:t xml:space="preserve">   </w:t>
      </w:r>
      <w:r w:rsidRPr="009C551B">
        <w:t xml:space="preserve">День весеннего равноденствия особо почитался и </w:t>
      </w:r>
      <w:hyperlink r:id="rId24" w:tgtFrame="_self" w:history="1">
        <w:r w:rsidRPr="009C551B">
          <w:rPr>
            <w:rStyle w:val="a5"/>
            <w:color w:val="auto"/>
            <w:u w:val="none"/>
          </w:rPr>
          <w:t>в языческой вере</w:t>
        </w:r>
      </w:hyperlink>
      <w:r w:rsidRPr="009C551B">
        <w:t>. Считалось, что в этот день в годичном круговороте Весна, олицетворяющая собой оживление и возрождение природы, приходит на смену Зиме.</w:t>
      </w:r>
    </w:p>
    <w:p w:rsidR="009C551B" w:rsidRDefault="009C551B" w:rsidP="00A23C8C">
      <w:pPr>
        <w:spacing w:before="100" w:beforeAutospacing="1" w:after="100" w:afterAutospacing="1" w:line="240" w:lineRule="auto"/>
        <w:outlineLvl w:val="0"/>
        <w:rPr>
          <w:rFonts w:ascii="Times New Roman" w:hAnsi="Times New Roman"/>
          <w:i/>
          <w:sz w:val="28"/>
          <w:szCs w:val="28"/>
        </w:rPr>
      </w:pPr>
      <w:r>
        <w:rPr>
          <w:noProof/>
          <w:sz w:val="28"/>
          <w:szCs w:val="28"/>
          <w:lang w:eastAsia="ru-RU"/>
        </w:rPr>
        <w:drawing>
          <wp:inline distT="0" distB="0" distL="0" distR="0">
            <wp:extent cx="1809750" cy="2140871"/>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srcRect/>
                    <a:stretch>
                      <a:fillRect/>
                    </a:stretch>
                  </pic:blipFill>
                  <pic:spPr bwMode="auto">
                    <a:xfrm>
                      <a:off x="0" y="0"/>
                      <a:ext cx="1809750" cy="2143125"/>
                    </a:xfrm>
                    <a:prstGeom prst="rect">
                      <a:avLst/>
                    </a:prstGeom>
                    <a:noFill/>
                    <a:ln w="9525">
                      <a:noFill/>
                      <a:miter lim="800000"/>
                      <a:headEnd/>
                      <a:tailEnd/>
                    </a:ln>
                  </pic:spPr>
                </pic:pic>
              </a:graphicData>
            </a:graphic>
          </wp:inline>
        </w:drawing>
      </w:r>
      <w:r w:rsidR="00A23C8C">
        <w:rPr>
          <w:rFonts w:ascii="Times New Roman" w:hAnsi="Times New Roman"/>
          <w:i/>
        </w:rPr>
        <w:t xml:space="preserve"> </w:t>
      </w:r>
      <w:r w:rsidRPr="009C551B">
        <w:rPr>
          <w:rFonts w:ascii="Times New Roman" w:hAnsi="Times New Roman"/>
          <w:i/>
        </w:rPr>
        <w:t xml:space="preserve">Это - </w:t>
      </w:r>
      <w:r w:rsidRPr="009C551B">
        <w:rPr>
          <w:rFonts w:ascii="Times New Roman" w:hAnsi="Times New Roman"/>
          <w:b/>
          <w:i/>
        </w:rPr>
        <w:t>Леля</w:t>
      </w:r>
      <w:r w:rsidRPr="009C551B">
        <w:rPr>
          <w:rFonts w:ascii="Times New Roman" w:hAnsi="Times New Roman"/>
          <w:i/>
        </w:rPr>
        <w:t>, славянская богиня весны и первой зелени, девичьей любви, красоты и счастья</w:t>
      </w:r>
      <w:r w:rsidRPr="00FC6E3D">
        <w:rPr>
          <w:rFonts w:ascii="Times New Roman" w:hAnsi="Times New Roman"/>
          <w:i/>
          <w:sz w:val="28"/>
          <w:szCs w:val="28"/>
        </w:rPr>
        <w:t>.</w:t>
      </w:r>
    </w:p>
    <w:p w:rsidR="009C551B" w:rsidRDefault="009C551B" w:rsidP="009C551B">
      <w:pPr>
        <w:spacing w:before="100" w:beforeAutospacing="1" w:after="100" w:afterAutospacing="1" w:line="240" w:lineRule="auto"/>
        <w:outlineLvl w:val="0"/>
      </w:pPr>
      <w:r w:rsidRPr="009C551B">
        <w:rPr>
          <w:b/>
        </w:rPr>
        <w:t xml:space="preserve">   Апрель</w:t>
      </w:r>
      <w:r w:rsidRPr="009C551B">
        <w:t xml:space="preserve"> – латинское название «</w:t>
      </w:r>
      <w:proofErr w:type="spellStart"/>
      <w:r w:rsidRPr="009C551B">
        <w:t>априлис</w:t>
      </w:r>
      <w:proofErr w:type="spellEnd"/>
      <w:r w:rsidRPr="009C551B">
        <w:t>» от латинского глагола «</w:t>
      </w:r>
      <w:proofErr w:type="spellStart"/>
      <w:r w:rsidRPr="009C551B">
        <w:t>aperire</w:t>
      </w:r>
      <w:proofErr w:type="spellEnd"/>
      <w:r w:rsidRPr="009C551B">
        <w:t>» - открывать, потому что в этом месяце в Италии «открывалась» (начиналась) весна.</w:t>
      </w:r>
    </w:p>
    <w:p w:rsidR="000B4B23" w:rsidRDefault="009C551B" w:rsidP="000B4B23">
      <w:pPr>
        <w:spacing w:before="100" w:beforeAutospacing="1" w:after="100" w:afterAutospacing="1" w:line="240" w:lineRule="auto"/>
        <w:outlineLvl w:val="0"/>
      </w:pPr>
      <w:r w:rsidRPr="000B4B23">
        <w:t xml:space="preserve">   </w:t>
      </w:r>
      <w:proofErr w:type="gramStart"/>
      <w:r w:rsidRPr="000B4B23">
        <w:t>Славянское</w:t>
      </w:r>
      <w:proofErr w:type="gramEnd"/>
      <w:r w:rsidRPr="000B4B23">
        <w:t xml:space="preserve"> – </w:t>
      </w:r>
      <w:proofErr w:type="spellStart"/>
      <w:r w:rsidRPr="000B4B23">
        <w:t>березозол</w:t>
      </w:r>
      <w:proofErr w:type="spellEnd"/>
      <w:r w:rsidRPr="000B4B23">
        <w:t xml:space="preserve">, </w:t>
      </w:r>
      <w:proofErr w:type="spellStart"/>
      <w:r w:rsidRPr="000B4B23">
        <w:t>квитень</w:t>
      </w:r>
      <w:proofErr w:type="spellEnd"/>
      <w:r w:rsidRPr="000B4B23">
        <w:t xml:space="preserve">, </w:t>
      </w:r>
      <w:proofErr w:type="spellStart"/>
      <w:r w:rsidRPr="000B4B23">
        <w:t>снегогон</w:t>
      </w:r>
      <w:proofErr w:type="spellEnd"/>
      <w:r w:rsidRPr="000B4B23">
        <w:t>, ручейник, первоцвет, цветень.</w:t>
      </w:r>
      <w:r w:rsidRPr="009C551B">
        <w:t xml:space="preserve">   Существует два варианта расшифровки названия этого месяца: первый – в месяц «</w:t>
      </w:r>
      <w:proofErr w:type="spellStart"/>
      <w:r w:rsidRPr="009C551B">
        <w:t>березо|зо</w:t>
      </w:r>
      <w:proofErr w:type="gramStart"/>
      <w:r w:rsidRPr="009C551B">
        <w:t>л</w:t>
      </w:r>
      <w:proofErr w:type="spellEnd"/>
      <w:r w:rsidRPr="009C551B">
        <w:t>(</w:t>
      </w:r>
      <w:proofErr w:type="gramEnd"/>
      <w:r w:rsidRPr="009C551B">
        <w:t>ь)» славяне кормили землю золой берёз, лишь после чего бросали в неё зерна; второй – «</w:t>
      </w:r>
      <w:proofErr w:type="spellStart"/>
      <w:r w:rsidRPr="009C551B">
        <w:t>Бере|зол</w:t>
      </w:r>
      <w:proofErr w:type="spellEnd"/>
      <w:r w:rsidRPr="009C551B">
        <w:t>» охотничье старорусское название, происходит от обще-арийских корней «</w:t>
      </w:r>
      <w:proofErr w:type="spellStart"/>
      <w:r w:rsidRPr="009C551B">
        <w:t>бер</w:t>
      </w:r>
      <w:proofErr w:type="spellEnd"/>
      <w:r w:rsidRPr="009C551B">
        <w:t xml:space="preserve">» (медведь), «зол» – злой. То есть </w:t>
      </w:r>
      <w:proofErr w:type="spellStart"/>
      <w:r w:rsidRPr="009C551B">
        <w:t>березол</w:t>
      </w:r>
      <w:proofErr w:type="spellEnd"/>
      <w:r w:rsidRPr="009C551B">
        <w:t xml:space="preserve"> – это месяц злого (голодного, только что пробудившегося из спячки) медведя, в который и праздновалось пробуждение медведя.</w:t>
      </w:r>
      <w:r w:rsidR="000B4B23">
        <w:br/>
      </w:r>
      <w:r w:rsidRPr="009C551B">
        <w:t xml:space="preserve">   Апрель – время пахоты и удобрения земли золой сожженных деревьев. Это время появления первых всходов.</w:t>
      </w:r>
    </w:p>
    <w:p w:rsidR="000B4B23" w:rsidRPr="000B4B23" w:rsidRDefault="000B4B23" w:rsidP="000B4B23">
      <w:pPr>
        <w:spacing w:before="100" w:beforeAutospacing="1" w:after="100" w:afterAutospacing="1" w:line="240" w:lineRule="auto"/>
        <w:outlineLvl w:val="0"/>
      </w:pPr>
      <w:r w:rsidRPr="000B4B23">
        <w:rPr>
          <w:b/>
        </w:rPr>
        <w:t xml:space="preserve">   Май</w:t>
      </w:r>
      <w:r w:rsidRPr="000B4B23">
        <w:t xml:space="preserve"> – своё латинское название «</w:t>
      </w:r>
      <w:proofErr w:type="spellStart"/>
      <w:r w:rsidRPr="000B4B23">
        <w:t>майус</w:t>
      </w:r>
      <w:proofErr w:type="spellEnd"/>
      <w:r w:rsidRPr="000B4B23">
        <w:t xml:space="preserve">» он получил в честь римской богини </w:t>
      </w:r>
      <w:hyperlink r:id="rId26" w:tooltip="Майя (плеяда)" w:history="1">
        <w:r w:rsidRPr="000B4B23">
          <w:rPr>
            <w:rStyle w:val="a5"/>
            <w:color w:val="auto"/>
            <w:u w:val="none"/>
          </w:rPr>
          <w:t>Майи</w:t>
        </w:r>
      </w:hyperlink>
      <w:r w:rsidRPr="000B4B23">
        <w:t>.</w:t>
      </w:r>
      <w:r w:rsidR="00A23C8C">
        <w:br/>
      </w:r>
      <w:r w:rsidRPr="000B4B23">
        <w:t xml:space="preserve">Славянские названия: </w:t>
      </w:r>
      <w:proofErr w:type="spellStart"/>
      <w:r w:rsidRPr="000B4B23">
        <w:t>травень</w:t>
      </w:r>
      <w:proofErr w:type="spellEnd"/>
      <w:r w:rsidRPr="000B4B23">
        <w:t xml:space="preserve"> (в это время появлялась зеленая </w:t>
      </w:r>
      <w:hyperlink r:id="rId27" w:tooltip="Трава" w:history="1">
        <w:r w:rsidRPr="000B4B23">
          <w:rPr>
            <w:rStyle w:val="a5"/>
            <w:color w:val="auto"/>
            <w:u w:val="none"/>
          </w:rPr>
          <w:t>трава</w:t>
        </w:r>
      </w:hyperlink>
      <w:r w:rsidRPr="000B4B23">
        <w:t xml:space="preserve">), </w:t>
      </w:r>
      <w:proofErr w:type="spellStart"/>
      <w:r w:rsidRPr="000B4B23">
        <w:t>ярець</w:t>
      </w:r>
      <w:proofErr w:type="spellEnd"/>
      <w:r w:rsidRPr="000B4B23">
        <w:t xml:space="preserve"> (в мае проводится сев ярового зерна), травник, цветень.</w:t>
      </w:r>
    </w:p>
    <w:p w:rsidR="000B4B23" w:rsidRPr="000B4B23" w:rsidRDefault="000B4B23" w:rsidP="000B4B23">
      <w:pPr>
        <w:spacing w:before="100" w:beforeAutospacing="1" w:after="100" w:afterAutospacing="1" w:line="240" w:lineRule="auto"/>
        <w:outlineLvl w:val="0"/>
      </w:pPr>
      <w:r>
        <w:rPr>
          <w:b/>
          <w:sz w:val="28"/>
          <w:szCs w:val="28"/>
        </w:rPr>
        <w:t xml:space="preserve">   </w:t>
      </w:r>
      <w:r w:rsidRPr="000B4B23">
        <w:rPr>
          <w:b/>
        </w:rPr>
        <w:t>Июнь</w:t>
      </w:r>
      <w:r w:rsidRPr="000B4B23">
        <w:t xml:space="preserve"> – своё латинское название «</w:t>
      </w:r>
      <w:proofErr w:type="spellStart"/>
      <w:r w:rsidRPr="000B4B23">
        <w:t>юниус</w:t>
      </w:r>
      <w:proofErr w:type="spellEnd"/>
      <w:r w:rsidRPr="000B4B23">
        <w:t xml:space="preserve">» получил  в честь римской богини </w:t>
      </w:r>
      <w:hyperlink r:id="rId28" w:tooltip="Юнона" w:history="1">
        <w:r w:rsidRPr="000B4B23">
          <w:rPr>
            <w:rStyle w:val="a5"/>
            <w:color w:val="auto"/>
            <w:u w:val="none"/>
          </w:rPr>
          <w:t>Юноны</w:t>
        </w:r>
      </w:hyperlink>
      <w:r w:rsidRPr="000B4B23">
        <w:t xml:space="preserve">, жены </w:t>
      </w:r>
      <w:hyperlink r:id="rId29" w:tooltip="Юпитер (мифология)" w:history="1">
        <w:r w:rsidRPr="000B4B23">
          <w:rPr>
            <w:rStyle w:val="a5"/>
            <w:color w:val="auto"/>
            <w:u w:val="none"/>
          </w:rPr>
          <w:t>Юпитера</w:t>
        </w:r>
      </w:hyperlink>
      <w:r w:rsidRPr="000B4B23">
        <w:t>.</w:t>
      </w:r>
      <w:r w:rsidR="00A23C8C">
        <w:br/>
      </w:r>
      <w:r w:rsidRPr="000B4B23">
        <w:t xml:space="preserve">   Славянское – </w:t>
      </w:r>
      <w:proofErr w:type="spellStart"/>
      <w:r w:rsidRPr="000B4B23">
        <w:t>изок</w:t>
      </w:r>
      <w:proofErr w:type="spellEnd"/>
      <w:r w:rsidRPr="000B4B23">
        <w:t xml:space="preserve"> (кузнечик), разноцвет, скопидом, </w:t>
      </w:r>
      <w:proofErr w:type="spellStart"/>
      <w:r w:rsidRPr="000B4B23">
        <w:t>хлеборост</w:t>
      </w:r>
      <w:proofErr w:type="spellEnd"/>
      <w:r w:rsidRPr="000B4B23">
        <w:t xml:space="preserve">, </w:t>
      </w:r>
      <w:proofErr w:type="spellStart"/>
      <w:r w:rsidRPr="000B4B23">
        <w:t>червень</w:t>
      </w:r>
      <w:proofErr w:type="spellEnd"/>
      <w:r w:rsidRPr="000B4B23">
        <w:t xml:space="preserve">, </w:t>
      </w:r>
      <w:proofErr w:type="spellStart"/>
      <w:r w:rsidRPr="000B4B23">
        <w:t>кресень</w:t>
      </w:r>
      <w:proofErr w:type="spellEnd"/>
      <w:r w:rsidRPr="000B4B23">
        <w:t>.</w:t>
      </w:r>
    </w:p>
    <w:p w:rsidR="000B4B23" w:rsidRPr="000B4B23" w:rsidRDefault="000B4B23" w:rsidP="000B4B23">
      <w:pPr>
        <w:spacing w:before="100" w:beforeAutospacing="1" w:after="100" w:afterAutospacing="1" w:line="240" w:lineRule="auto"/>
        <w:outlineLvl w:val="0"/>
      </w:pPr>
      <w:r w:rsidRPr="000B4B23">
        <w:t xml:space="preserve">   В июне – день летнего солнцестояния. Это самый </w:t>
      </w:r>
      <w:proofErr w:type="gramStart"/>
      <w:r w:rsidRPr="000B4B23">
        <w:t>длинный день</w:t>
      </w:r>
      <w:proofErr w:type="gramEnd"/>
      <w:r w:rsidRPr="000B4B23">
        <w:t xml:space="preserve"> в году и самая короткая ночь. Этот день считался началом лета. У древних славян покровительницей лета, молодости, летних дождей и молний была </w:t>
      </w:r>
      <w:proofErr w:type="spellStart"/>
      <w:r w:rsidRPr="000B4B23">
        <w:t>Додола</w:t>
      </w:r>
      <w:proofErr w:type="spellEnd"/>
      <w:r w:rsidRPr="000B4B23">
        <w:t xml:space="preserve"> </w:t>
      </w:r>
      <w:proofErr w:type="spellStart"/>
      <w:r w:rsidRPr="000B4B23">
        <w:t>Перуница</w:t>
      </w:r>
      <w:proofErr w:type="spellEnd"/>
      <w:r w:rsidRPr="000B4B23">
        <w:t>.</w:t>
      </w:r>
    </w:p>
    <w:p w:rsidR="000B4B23" w:rsidRPr="000B4B23" w:rsidRDefault="000B4B23" w:rsidP="000B4B23">
      <w:pPr>
        <w:spacing w:before="100" w:beforeAutospacing="1" w:after="100" w:afterAutospacing="1" w:line="240" w:lineRule="auto"/>
        <w:jc w:val="center"/>
        <w:outlineLvl w:val="0"/>
        <w:rPr>
          <w:rFonts w:ascii="Times New Roman" w:hAnsi="Times New Roman"/>
        </w:rPr>
      </w:pPr>
      <w:r w:rsidRPr="000B4B23">
        <w:rPr>
          <w:noProof/>
          <w:lang w:eastAsia="ru-RU"/>
        </w:rPr>
        <w:lastRenderedPageBreak/>
        <w:drawing>
          <wp:anchor distT="0" distB="0" distL="114300" distR="114300" simplePos="0" relativeHeight="251661312" behindDoc="0" locked="0" layoutInCell="1" allowOverlap="1">
            <wp:simplePos x="2562225" y="723900"/>
            <wp:positionH relativeFrom="margin">
              <wp:align>left</wp:align>
            </wp:positionH>
            <wp:positionV relativeFrom="margin">
              <wp:align>top</wp:align>
            </wp:positionV>
            <wp:extent cx="2990850" cy="2181225"/>
            <wp:effectExtent l="1905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srcRect/>
                    <a:stretch>
                      <a:fillRect/>
                    </a:stretch>
                  </pic:blipFill>
                  <pic:spPr bwMode="auto">
                    <a:xfrm>
                      <a:off x="0" y="0"/>
                      <a:ext cx="2990850" cy="2181225"/>
                    </a:xfrm>
                    <a:prstGeom prst="rect">
                      <a:avLst/>
                    </a:prstGeom>
                    <a:noFill/>
                    <a:ln w="9525">
                      <a:noFill/>
                      <a:miter lim="800000"/>
                      <a:headEnd/>
                      <a:tailEnd/>
                    </a:ln>
                  </pic:spPr>
                </pic:pic>
              </a:graphicData>
            </a:graphic>
          </wp:anchor>
        </w:drawing>
      </w:r>
    </w:p>
    <w:p w:rsidR="000B4B23" w:rsidRDefault="000B4B23" w:rsidP="000B4B23">
      <w:pPr>
        <w:spacing w:before="100" w:beforeAutospacing="1" w:after="100" w:afterAutospacing="1" w:line="240" w:lineRule="auto"/>
        <w:outlineLvl w:val="0"/>
        <w:rPr>
          <w:sz w:val="28"/>
          <w:szCs w:val="28"/>
        </w:rPr>
      </w:pPr>
      <w:r w:rsidRPr="000B4B23">
        <w:t xml:space="preserve">   </w:t>
      </w:r>
      <w:hyperlink r:id="rId31" w:tooltip="Восточные славяне" w:history="1">
        <w:r w:rsidRPr="000B4B23">
          <w:rPr>
            <w:rStyle w:val="a5"/>
            <w:color w:val="auto"/>
            <w:u w:val="none"/>
          </w:rPr>
          <w:t>Восточными</w:t>
        </w:r>
      </w:hyperlink>
      <w:r w:rsidRPr="000B4B23">
        <w:t xml:space="preserve"> и </w:t>
      </w:r>
      <w:hyperlink r:id="rId32" w:tooltip="Западные славяне" w:history="1">
        <w:r w:rsidRPr="000B4B23">
          <w:rPr>
            <w:rStyle w:val="a5"/>
            <w:color w:val="auto"/>
            <w:u w:val="none"/>
          </w:rPr>
          <w:t>западными славянами</w:t>
        </w:r>
      </w:hyperlink>
      <w:r w:rsidRPr="000B4B23">
        <w:t xml:space="preserve"> день летнего солнцестояния отмечается как праздник, </w:t>
      </w:r>
      <w:hyperlink r:id="rId33" w:tooltip="Иван Купала" w:history="1">
        <w:r w:rsidRPr="000B4B23">
          <w:rPr>
            <w:rStyle w:val="a5"/>
            <w:color w:val="auto"/>
            <w:u w:val="none"/>
          </w:rPr>
          <w:t>день Ивана Купала</w:t>
        </w:r>
      </w:hyperlink>
      <w:r w:rsidRPr="000B4B23">
        <w:t xml:space="preserve">. Было принято купаться, разжигать костры и прыгать через них, так как огню приписывались целительные свойства, гадали вечером на реке, пуская по глади воды венки. По приметам, именно в эту, самую короткую, ночь расцветал </w:t>
      </w:r>
      <w:hyperlink r:id="rId34" w:tooltip="Папоротник" w:history="1">
        <w:r w:rsidRPr="000B4B23">
          <w:rPr>
            <w:rStyle w:val="a5"/>
            <w:color w:val="auto"/>
            <w:u w:val="none"/>
          </w:rPr>
          <w:t>папоротник</w:t>
        </w:r>
      </w:hyperlink>
      <w:r w:rsidRPr="00DB7087">
        <w:rPr>
          <w:sz w:val="28"/>
          <w:szCs w:val="28"/>
        </w:rPr>
        <w:t>.</w:t>
      </w:r>
    </w:p>
    <w:p w:rsidR="00A23C8C" w:rsidRDefault="00A23C8C" w:rsidP="000B4B23">
      <w:pPr>
        <w:spacing w:before="100" w:beforeAutospacing="1" w:after="100" w:afterAutospacing="1" w:line="240" w:lineRule="auto"/>
        <w:outlineLvl w:val="0"/>
        <w:rPr>
          <w:sz w:val="28"/>
          <w:szCs w:val="28"/>
        </w:rPr>
      </w:pPr>
    </w:p>
    <w:p w:rsidR="000B4B23" w:rsidRDefault="000B4B23" w:rsidP="000B4B23">
      <w:pPr>
        <w:spacing w:before="100" w:beforeAutospacing="1" w:after="100" w:afterAutospacing="1" w:line="240" w:lineRule="auto"/>
        <w:outlineLvl w:val="0"/>
      </w:pPr>
      <w:r w:rsidRPr="000B4B23">
        <w:rPr>
          <w:b/>
        </w:rPr>
        <w:t xml:space="preserve">   Июль</w:t>
      </w:r>
      <w:r w:rsidRPr="000B4B23">
        <w:t xml:space="preserve"> – латинское название месяца - в честь имени первого римского императора </w:t>
      </w:r>
      <w:hyperlink r:id="rId35" w:tooltip="Гай Юлий Цезарь" w:history="1">
        <w:r w:rsidRPr="000B4B23">
          <w:rPr>
            <w:rStyle w:val="a5"/>
            <w:color w:val="auto"/>
            <w:u w:val="none"/>
          </w:rPr>
          <w:t>Юлия Цезаря</w:t>
        </w:r>
      </w:hyperlink>
      <w:r w:rsidRPr="000B4B23">
        <w:t>, который в этот месяц родился.</w:t>
      </w:r>
      <w:r>
        <w:br/>
      </w:r>
      <w:r w:rsidRPr="000B4B23">
        <w:t xml:space="preserve">   Славянские названия: </w:t>
      </w:r>
      <w:proofErr w:type="spellStart"/>
      <w:r w:rsidRPr="000B4B23">
        <w:t>липень</w:t>
      </w:r>
      <w:proofErr w:type="spellEnd"/>
      <w:r w:rsidRPr="000B4B23">
        <w:t xml:space="preserve"> (по названию дерева липа, которое цветёт в этом месяце), </w:t>
      </w:r>
      <w:proofErr w:type="spellStart"/>
      <w:r w:rsidRPr="000B4B23">
        <w:t>червень</w:t>
      </w:r>
      <w:proofErr w:type="spellEnd"/>
      <w:r w:rsidRPr="000B4B23">
        <w:t xml:space="preserve">,  страдник, </w:t>
      </w:r>
      <w:proofErr w:type="spellStart"/>
      <w:r w:rsidRPr="000B4B23">
        <w:t>сенозарник</w:t>
      </w:r>
      <w:proofErr w:type="spellEnd"/>
      <w:r w:rsidRPr="000B4B23">
        <w:t xml:space="preserve">, </w:t>
      </w:r>
      <w:proofErr w:type="spellStart"/>
      <w:r w:rsidRPr="000B4B23">
        <w:t>грозник</w:t>
      </w:r>
      <w:proofErr w:type="spellEnd"/>
      <w:r w:rsidRPr="000B4B23">
        <w:t>.</w:t>
      </w:r>
    </w:p>
    <w:p w:rsidR="000B4B23" w:rsidRDefault="000B4B23" w:rsidP="000B4B23">
      <w:pPr>
        <w:spacing w:before="100" w:beforeAutospacing="1" w:after="100" w:afterAutospacing="1" w:line="240" w:lineRule="auto"/>
        <w:outlineLvl w:val="0"/>
      </w:pPr>
      <w:r>
        <w:rPr>
          <w:b/>
          <w:sz w:val="28"/>
          <w:szCs w:val="28"/>
        </w:rPr>
        <w:t xml:space="preserve">   </w:t>
      </w:r>
      <w:r w:rsidRPr="000B4B23">
        <w:rPr>
          <w:b/>
        </w:rPr>
        <w:t>Август</w:t>
      </w:r>
      <w:r w:rsidRPr="000B4B23">
        <w:t xml:space="preserve"> – латинское название «</w:t>
      </w:r>
      <w:r w:rsidRPr="000B4B23">
        <w:rPr>
          <w:i/>
          <w:iCs/>
          <w:lang w:val="la-Latn"/>
        </w:rPr>
        <w:t>augustus</w:t>
      </w:r>
      <w:r w:rsidRPr="000B4B23">
        <w:rPr>
          <w:i/>
          <w:iCs/>
        </w:rPr>
        <w:t xml:space="preserve">» </w:t>
      </w:r>
      <w:r w:rsidRPr="000B4B23">
        <w:t xml:space="preserve"> означает «божественный, величественный». Настоящее своё название он получил в честь римского императора </w:t>
      </w:r>
      <w:hyperlink r:id="rId36" w:tooltip="Октавиан Август" w:history="1">
        <w:proofErr w:type="spellStart"/>
        <w:r w:rsidRPr="000B4B23">
          <w:rPr>
            <w:rStyle w:val="a5"/>
            <w:color w:val="auto"/>
            <w:u w:val="none"/>
          </w:rPr>
          <w:t>Октавиана</w:t>
        </w:r>
        <w:proofErr w:type="spellEnd"/>
        <w:r w:rsidRPr="000B4B23">
          <w:rPr>
            <w:rStyle w:val="a5"/>
            <w:color w:val="auto"/>
            <w:u w:val="none"/>
          </w:rPr>
          <w:t xml:space="preserve"> Августа</w:t>
        </w:r>
      </w:hyperlink>
      <w:r w:rsidRPr="000B4B23">
        <w:t>, именем которого римский сенат назвал месяц, особенно счастливый в жизни императора.</w:t>
      </w:r>
      <w:r>
        <w:br/>
      </w:r>
      <w:r w:rsidRPr="000B4B23">
        <w:t xml:space="preserve">   </w:t>
      </w:r>
      <w:proofErr w:type="gramStart"/>
      <w:r w:rsidRPr="000B4B23">
        <w:t xml:space="preserve">Славянские имена августа: </w:t>
      </w:r>
      <w:proofErr w:type="spellStart"/>
      <w:r w:rsidRPr="000B4B23">
        <w:t>серпень</w:t>
      </w:r>
      <w:proofErr w:type="spellEnd"/>
      <w:r w:rsidRPr="000B4B23">
        <w:t xml:space="preserve"> (от слова «серп», в этом месяце  наступало время жатвы), зарев (от слова «зарево»), густоед, разносол, </w:t>
      </w:r>
      <w:proofErr w:type="spellStart"/>
      <w:r w:rsidRPr="000B4B23">
        <w:t>жнивень</w:t>
      </w:r>
      <w:proofErr w:type="spellEnd"/>
      <w:r w:rsidRPr="000B4B23">
        <w:t xml:space="preserve"> (от слова «жать», «жнивьё»).</w:t>
      </w:r>
      <w:proofErr w:type="gramEnd"/>
    </w:p>
    <w:p w:rsidR="009C551B" w:rsidRDefault="000B4B23" w:rsidP="0040052D">
      <w:pPr>
        <w:spacing w:before="100" w:beforeAutospacing="1" w:after="100" w:afterAutospacing="1" w:line="240" w:lineRule="auto"/>
        <w:outlineLvl w:val="0"/>
        <w:rPr>
          <w:sz w:val="28"/>
          <w:szCs w:val="28"/>
        </w:rPr>
      </w:pPr>
      <w:r>
        <w:rPr>
          <w:b/>
          <w:sz w:val="28"/>
          <w:szCs w:val="28"/>
        </w:rPr>
        <w:t xml:space="preserve">   </w:t>
      </w:r>
      <w:r w:rsidRPr="000B4B23">
        <w:rPr>
          <w:b/>
        </w:rPr>
        <w:t>Сентябрь</w:t>
      </w:r>
      <w:r w:rsidRPr="000B4B23">
        <w:t xml:space="preserve"> – латинское название месяца – «</w:t>
      </w:r>
      <w:proofErr w:type="spellStart"/>
      <w:r w:rsidRPr="000B4B23">
        <w:t>септембер</w:t>
      </w:r>
      <w:proofErr w:type="spellEnd"/>
      <w:r w:rsidRPr="000B4B23">
        <w:t>», от латинского слова «</w:t>
      </w:r>
      <w:r w:rsidRPr="000B4B23">
        <w:rPr>
          <w:i/>
          <w:iCs/>
          <w:lang w:val="la-Latn"/>
        </w:rPr>
        <w:t>septem</w:t>
      </w:r>
      <w:r w:rsidRPr="000B4B23">
        <w:rPr>
          <w:i/>
          <w:iCs/>
        </w:rPr>
        <w:t>»</w:t>
      </w:r>
      <w:r w:rsidRPr="000B4B23">
        <w:t xml:space="preserve"> — семь, так как был седьмым месяцем </w:t>
      </w:r>
      <w:hyperlink r:id="rId37" w:tooltip="Древний Рим" w:history="1">
        <w:proofErr w:type="spellStart"/>
        <w:r w:rsidRPr="000B4B23">
          <w:rPr>
            <w:rStyle w:val="a5"/>
            <w:color w:val="auto"/>
            <w:u w:val="none"/>
          </w:rPr>
          <w:t>староримского</w:t>
        </w:r>
        <w:proofErr w:type="spellEnd"/>
      </w:hyperlink>
      <w:r w:rsidRPr="000B4B23">
        <w:t xml:space="preserve"> года, начинавшегося с марта.</w:t>
      </w:r>
      <w:r>
        <w:br/>
      </w:r>
      <w:r w:rsidRPr="000B4B23">
        <w:t xml:space="preserve">   Славянские названия: </w:t>
      </w:r>
      <w:proofErr w:type="spellStart"/>
      <w:r w:rsidRPr="000B4B23">
        <w:t>вересень</w:t>
      </w:r>
      <w:proofErr w:type="spellEnd"/>
      <w:r w:rsidRPr="000B4B23">
        <w:t xml:space="preserve">, </w:t>
      </w:r>
      <w:proofErr w:type="spellStart"/>
      <w:r w:rsidRPr="000B4B23">
        <w:t>рюень</w:t>
      </w:r>
      <w:proofErr w:type="spellEnd"/>
      <w:r w:rsidRPr="000B4B23">
        <w:t xml:space="preserve"> (</w:t>
      </w:r>
      <w:proofErr w:type="spellStart"/>
      <w:r w:rsidRPr="000B4B23">
        <w:t>руен</w:t>
      </w:r>
      <w:proofErr w:type="spellEnd"/>
      <w:r w:rsidRPr="000B4B23">
        <w:t xml:space="preserve">, «ревун»), </w:t>
      </w:r>
      <w:proofErr w:type="spellStart"/>
      <w:r w:rsidRPr="000B4B23">
        <w:t>хмурень</w:t>
      </w:r>
      <w:proofErr w:type="spellEnd"/>
      <w:r w:rsidRPr="000B4B23">
        <w:t xml:space="preserve">, </w:t>
      </w:r>
      <w:proofErr w:type="spellStart"/>
      <w:r w:rsidRPr="000B4B23">
        <w:t>зоревник</w:t>
      </w:r>
      <w:proofErr w:type="spellEnd"/>
      <w:r w:rsidRPr="000B4B23">
        <w:t>.</w:t>
      </w:r>
      <w:r>
        <w:rPr>
          <w:noProof/>
          <w:sz w:val="28"/>
          <w:szCs w:val="28"/>
          <w:lang w:eastAsia="ru-RU"/>
        </w:rPr>
        <w:drawing>
          <wp:anchor distT="0" distB="0" distL="114300" distR="114300" simplePos="0" relativeHeight="251660288" behindDoc="0" locked="0" layoutInCell="1" allowOverlap="1">
            <wp:simplePos x="0" y="0"/>
            <wp:positionH relativeFrom="column">
              <wp:posOffset>15240</wp:posOffset>
            </wp:positionH>
            <wp:positionV relativeFrom="paragraph">
              <wp:posOffset>-3810</wp:posOffset>
            </wp:positionV>
            <wp:extent cx="1599565" cy="2181225"/>
            <wp:effectExtent l="19050" t="0" r="635"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srcRect/>
                    <a:stretch>
                      <a:fillRect/>
                    </a:stretch>
                  </pic:blipFill>
                  <pic:spPr bwMode="auto">
                    <a:xfrm>
                      <a:off x="0" y="0"/>
                      <a:ext cx="1599565" cy="2181225"/>
                    </a:xfrm>
                    <a:prstGeom prst="rect">
                      <a:avLst/>
                    </a:prstGeom>
                    <a:noFill/>
                    <a:ln w="9525">
                      <a:noFill/>
                      <a:miter lim="800000"/>
                      <a:headEnd/>
                      <a:tailEnd/>
                    </a:ln>
                  </pic:spPr>
                </pic:pic>
              </a:graphicData>
            </a:graphic>
          </wp:anchor>
        </w:drawing>
      </w:r>
    </w:p>
    <w:p w:rsidR="000B4B23" w:rsidRDefault="000B4B23" w:rsidP="000B4B23">
      <w:pPr>
        <w:spacing w:before="100" w:beforeAutospacing="1" w:after="100" w:afterAutospacing="1" w:line="240" w:lineRule="auto"/>
        <w:jc w:val="center"/>
        <w:outlineLvl w:val="0"/>
        <w:rPr>
          <w:rFonts w:ascii="Times New Roman" w:hAnsi="Times New Roman"/>
          <w:i/>
        </w:rPr>
      </w:pPr>
      <w:r w:rsidRPr="000B4B23">
        <w:rPr>
          <w:rFonts w:ascii="Times New Roman" w:hAnsi="Times New Roman"/>
          <w:i/>
        </w:rPr>
        <w:t xml:space="preserve">Это </w:t>
      </w:r>
      <w:proofErr w:type="gramStart"/>
      <w:r w:rsidRPr="000B4B23">
        <w:rPr>
          <w:rFonts w:ascii="Times New Roman" w:hAnsi="Times New Roman"/>
          <w:i/>
        </w:rPr>
        <w:t>–</w:t>
      </w:r>
      <w:proofErr w:type="spellStart"/>
      <w:r w:rsidRPr="000B4B23">
        <w:rPr>
          <w:rFonts w:ascii="Times New Roman" w:hAnsi="Times New Roman"/>
          <w:i/>
        </w:rPr>
        <w:t>М</w:t>
      </w:r>
      <w:proofErr w:type="gramEnd"/>
      <w:r w:rsidRPr="000B4B23">
        <w:rPr>
          <w:rFonts w:ascii="Times New Roman" w:hAnsi="Times New Roman"/>
          <w:i/>
        </w:rPr>
        <w:t>акошь</w:t>
      </w:r>
      <w:proofErr w:type="spellEnd"/>
      <w:r w:rsidRPr="000B4B23">
        <w:rPr>
          <w:rFonts w:ascii="Times New Roman" w:hAnsi="Times New Roman"/>
          <w:i/>
        </w:rPr>
        <w:t xml:space="preserve">, славянская богиня осени, судьбы, покровительница женских ремёсел и рукоделия.  </w:t>
      </w:r>
    </w:p>
    <w:p w:rsidR="000B4B23" w:rsidRDefault="000B4B23" w:rsidP="000B4B23">
      <w:pPr>
        <w:spacing w:before="100" w:beforeAutospacing="1" w:after="100" w:afterAutospacing="1" w:line="240" w:lineRule="auto"/>
        <w:outlineLvl w:val="0"/>
      </w:pPr>
      <w:r w:rsidRPr="000B4B23">
        <w:t xml:space="preserve">   22-23 сентября – день осеннего равноденствия. В этот день по </w:t>
      </w:r>
      <w:proofErr w:type="gramStart"/>
      <w:r w:rsidRPr="000B4B23">
        <w:t>славянской</w:t>
      </w:r>
      <w:proofErr w:type="gramEnd"/>
      <w:r w:rsidRPr="000B4B23">
        <w:t xml:space="preserve"> традиция наступала осень.</w:t>
      </w:r>
      <w:r w:rsidRPr="000B4B23">
        <w:rPr>
          <w:iCs/>
        </w:rPr>
        <w:t xml:space="preserve"> На Руси день осеннего равноденствия считался праздником и всегда отмечался пирогами с капустой, брусникой и мясом, а также народными гуляниями. В этот день рябиновые кисти вместе с листьями вставляли вечером между оконными рамами, считая, что с этого дня, когда солнце начнет слабеть, рябина будет охранять дом от сил тьмы.</w:t>
      </w:r>
      <w:proofErr w:type="gramStart"/>
      <w:r w:rsidRPr="000B4B23">
        <w:t xml:space="preserve"> ,</w:t>
      </w:r>
      <w:proofErr w:type="gramEnd"/>
      <w:r w:rsidRPr="000B4B23">
        <w:t xml:space="preserve"> "Когда солнце слабнет - самое время рябинкой впрок запастись. На повети убрать, место нечистой силе заступить. Ведь чисты и ветка рябины, и ягода. Держит это дерево крепко силу осеннего равноденствия.</w:t>
      </w:r>
      <w:r>
        <w:br/>
      </w:r>
      <w:r w:rsidRPr="00465784">
        <w:rPr>
          <w:sz w:val="28"/>
          <w:szCs w:val="28"/>
        </w:rPr>
        <w:t xml:space="preserve">   </w:t>
      </w:r>
      <w:r w:rsidRPr="000B4B23">
        <w:t xml:space="preserve">В день Осеннего Равноденствия наступало время славянского праздника </w:t>
      </w:r>
      <w:proofErr w:type="spellStart"/>
      <w:r w:rsidRPr="000B4B23">
        <w:t>Заревницы</w:t>
      </w:r>
      <w:proofErr w:type="spellEnd"/>
      <w:r w:rsidRPr="000B4B23">
        <w:t>. Такое название он получил из-за зарева от степных палов — сжигали в полях сухую траву.   Еще есть поверье, что в этот день всё, что завяжешь, - не развязать, то есть крепким счастье будет, а свадьба - доброй.</w:t>
      </w:r>
      <w:r w:rsidRPr="000B4B23">
        <w:br/>
        <w:t xml:space="preserve">Считалось, что на Феклу </w:t>
      </w:r>
      <w:proofErr w:type="spellStart"/>
      <w:r w:rsidRPr="000B4B23">
        <w:t>Заревницу</w:t>
      </w:r>
      <w:proofErr w:type="spellEnd"/>
      <w:r w:rsidRPr="000B4B23">
        <w:t xml:space="preserve"> сердце сердцу открывается, поэтому девушки гадали, спрашивали у домового о суженом.</w:t>
      </w:r>
      <w:r>
        <w:br/>
      </w:r>
      <w:r w:rsidRPr="000B4B23">
        <w:t xml:space="preserve">   С </w:t>
      </w:r>
      <w:proofErr w:type="spellStart"/>
      <w:r w:rsidRPr="000B4B23">
        <w:t>Заревницы</w:t>
      </w:r>
      <w:proofErr w:type="spellEnd"/>
      <w:r w:rsidRPr="000B4B23">
        <w:t xml:space="preserve"> дни быстро убегают, ночи темнеют, а зори становятся багряными. </w:t>
      </w:r>
      <w:r w:rsidRPr="000B4B23">
        <w:rPr>
          <w:i/>
        </w:rPr>
        <w:t>«День убегает не куриными, а</w:t>
      </w:r>
      <w:r w:rsidRPr="000B4B23">
        <w:t xml:space="preserve"> </w:t>
      </w:r>
      <w:r w:rsidRPr="000B4B23">
        <w:rPr>
          <w:i/>
        </w:rPr>
        <w:t>лошадиными шагами».</w:t>
      </w:r>
      <w:r w:rsidRPr="000B4B23">
        <w:t xml:space="preserve"> Осень начинает быстрее двигаться навстречу зиме. В этот день ходили в лес за грибами. Последний день сбора царя грибов — боровика.</w:t>
      </w:r>
      <w:r w:rsidRPr="000B4B23">
        <w:br/>
        <w:t xml:space="preserve">   </w:t>
      </w:r>
      <w:proofErr w:type="spellStart"/>
      <w:r w:rsidRPr="000B4B23">
        <w:t>Замолотки</w:t>
      </w:r>
      <w:proofErr w:type="spellEnd"/>
      <w:r w:rsidRPr="000B4B23">
        <w:t xml:space="preserve"> — начинают по утрам молотить с огнём. В натопленных овинах молотят хлеб.</w:t>
      </w:r>
      <w:r>
        <w:br/>
      </w:r>
      <w:r w:rsidRPr="000B4B23">
        <w:rPr>
          <w:i/>
        </w:rPr>
        <w:t xml:space="preserve">Сложа руки </w:t>
      </w:r>
      <w:proofErr w:type="gramStart"/>
      <w:r w:rsidRPr="000B4B23">
        <w:rPr>
          <w:i/>
        </w:rPr>
        <w:t>снопа</w:t>
      </w:r>
      <w:proofErr w:type="gramEnd"/>
      <w:r w:rsidRPr="000B4B23">
        <w:rPr>
          <w:i/>
        </w:rPr>
        <w:t xml:space="preserve"> не обмолотишь.</w:t>
      </w:r>
      <w:r w:rsidRPr="000B4B23">
        <w:rPr>
          <w:i/>
        </w:rPr>
        <w:br/>
      </w:r>
      <w:r w:rsidRPr="000B4B23">
        <w:rPr>
          <w:i/>
        </w:rPr>
        <w:lastRenderedPageBreak/>
        <w:t xml:space="preserve">Цеп в руках, так и хлеб в зубах, а цеп из рук, так и хлеб </w:t>
      </w:r>
      <w:proofErr w:type="gramStart"/>
      <w:r w:rsidRPr="000B4B23">
        <w:rPr>
          <w:i/>
        </w:rPr>
        <w:t>из</w:t>
      </w:r>
      <w:proofErr w:type="gramEnd"/>
      <w:r w:rsidRPr="000B4B23">
        <w:rPr>
          <w:i/>
        </w:rPr>
        <w:t xml:space="preserve"> зуб.</w:t>
      </w:r>
      <w:r w:rsidRPr="000B4B23">
        <w:rPr>
          <w:i/>
        </w:rPr>
        <w:br/>
      </w:r>
      <w:r w:rsidRPr="000B4B23">
        <w:t xml:space="preserve">   Чтился в этот день именной сноп. Первый сноп, что сжат был, обмолачивали. Зернышко к зернышку от него собирали. И муку от первого снопа несли </w:t>
      </w:r>
      <w:proofErr w:type="spellStart"/>
      <w:r w:rsidRPr="000B4B23">
        <w:t>большухе</w:t>
      </w:r>
      <w:proofErr w:type="spellEnd"/>
      <w:r w:rsidRPr="000B4B23">
        <w:t xml:space="preserve">. Пекла добрый хлеб </w:t>
      </w:r>
      <w:proofErr w:type="spellStart"/>
      <w:r w:rsidRPr="000B4B23">
        <w:t>большуха</w:t>
      </w:r>
      <w:proofErr w:type="spellEnd"/>
      <w:r w:rsidRPr="000B4B23">
        <w:t>, потом ломали хлеб на здоровье. А молотили уже на Феклу - утром ранним, зажигая огонь, оберегая тот огонь от вихря. Залетит вихрь в овин, рассыплет огненные искры, вспыхнут снопы. Останется без хлеба семья.</w:t>
      </w:r>
      <w:r>
        <w:br/>
      </w:r>
      <w:r w:rsidRPr="000B4B23">
        <w:t xml:space="preserve">   К праздничному дню первых </w:t>
      </w:r>
      <w:proofErr w:type="spellStart"/>
      <w:r w:rsidRPr="000B4B23">
        <w:t>Осенин</w:t>
      </w:r>
      <w:proofErr w:type="spellEnd"/>
      <w:r w:rsidRPr="000B4B23">
        <w:t xml:space="preserve"> был приурочен древний забавный обряд похорон мух и тараканов, надоедливых обитателей русского лета.</w:t>
      </w:r>
    </w:p>
    <w:p w:rsidR="000B4B23" w:rsidRPr="000B4B23" w:rsidRDefault="000B4B23" w:rsidP="000B4B23">
      <w:pPr>
        <w:spacing w:before="100" w:beforeAutospacing="1" w:after="100" w:afterAutospacing="1" w:line="240" w:lineRule="auto"/>
        <w:outlineLvl w:val="0"/>
      </w:pPr>
      <w:r w:rsidRPr="000B4B23">
        <w:rPr>
          <w:b/>
        </w:rPr>
        <w:t xml:space="preserve">   Октябрь </w:t>
      </w:r>
      <w:r w:rsidRPr="000B4B23">
        <w:t>– латинское название – «</w:t>
      </w:r>
      <w:proofErr w:type="spellStart"/>
      <w:r w:rsidRPr="000B4B23">
        <w:t>октобер</w:t>
      </w:r>
      <w:proofErr w:type="spellEnd"/>
      <w:r w:rsidRPr="000B4B23">
        <w:t>» от латинского «</w:t>
      </w:r>
      <w:r w:rsidRPr="000B4B23">
        <w:rPr>
          <w:i/>
          <w:iCs/>
          <w:lang w:val="la-Latn"/>
        </w:rPr>
        <w:t>octo</w:t>
      </w:r>
      <w:r w:rsidRPr="000B4B23">
        <w:rPr>
          <w:i/>
          <w:iCs/>
        </w:rPr>
        <w:t>»</w:t>
      </w:r>
      <w:r w:rsidRPr="000B4B23">
        <w:t xml:space="preserve"> — </w:t>
      </w:r>
      <w:hyperlink r:id="rId39" w:tooltip="8 (число)" w:history="1">
        <w:r w:rsidRPr="000B4B23">
          <w:rPr>
            <w:rStyle w:val="a5"/>
            <w:color w:val="auto"/>
            <w:u w:val="none"/>
          </w:rPr>
          <w:t>восемь</w:t>
        </w:r>
      </w:hyperlink>
      <w:r w:rsidRPr="000B4B23">
        <w:t>. Октябрь был восьмым месяцем в Древнем Риме.</w:t>
      </w:r>
      <w:r>
        <w:br/>
        <w:t xml:space="preserve">   </w:t>
      </w:r>
      <w:proofErr w:type="gramStart"/>
      <w:r w:rsidRPr="000B4B23">
        <w:t>Славянские</w:t>
      </w:r>
      <w:proofErr w:type="gramEnd"/>
      <w:r w:rsidRPr="000B4B23">
        <w:t xml:space="preserve"> – </w:t>
      </w:r>
      <w:proofErr w:type="spellStart"/>
      <w:r w:rsidRPr="000B4B23">
        <w:t>жовтень</w:t>
      </w:r>
      <w:proofErr w:type="spellEnd"/>
      <w:r w:rsidRPr="000B4B23">
        <w:t xml:space="preserve">, листопад, </w:t>
      </w:r>
      <w:proofErr w:type="spellStart"/>
      <w:r w:rsidRPr="000B4B23">
        <w:t>грязник</w:t>
      </w:r>
      <w:proofErr w:type="spellEnd"/>
      <w:r w:rsidRPr="000B4B23">
        <w:t xml:space="preserve">, </w:t>
      </w:r>
      <w:proofErr w:type="spellStart"/>
      <w:r w:rsidRPr="000B4B23">
        <w:t>свадебник</w:t>
      </w:r>
      <w:proofErr w:type="spellEnd"/>
      <w:r w:rsidRPr="000B4B23">
        <w:t xml:space="preserve">, </w:t>
      </w:r>
      <w:proofErr w:type="spellStart"/>
      <w:r w:rsidRPr="000B4B23">
        <w:t>листобой</w:t>
      </w:r>
      <w:proofErr w:type="spellEnd"/>
      <w:r w:rsidRPr="000B4B23">
        <w:t xml:space="preserve">, </w:t>
      </w:r>
      <w:proofErr w:type="spellStart"/>
      <w:r w:rsidRPr="000B4B23">
        <w:t>зазимник</w:t>
      </w:r>
      <w:proofErr w:type="spellEnd"/>
      <w:r w:rsidRPr="0060330A">
        <w:rPr>
          <w:sz w:val="28"/>
          <w:szCs w:val="28"/>
        </w:rPr>
        <w:t>.</w:t>
      </w:r>
    </w:p>
    <w:p w:rsidR="000B4B23" w:rsidRPr="000B4B23" w:rsidRDefault="000B4B23" w:rsidP="000B4B23">
      <w:pPr>
        <w:spacing w:before="100" w:beforeAutospacing="1" w:after="100" w:afterAutospacing="1" w:line="240" w:lineRule="auto"/>
        <w:outlineLvl w:val="0"/>
        <w:rPr>
          <w:rFonts w:ascii="Times New Roman" w:hAnsi="Times New Roman"/>
        </w:rPr>
      </w:pPr>
      <w:r w:rsidRPr="000B4B23">
        <w:rPr>
          <w:b/>
        </w:rPr>
        <w:t>Ноябрь</w:t>
      </w:r>
      <w:r w:rsidRPr="000B4B23">
        <w:t xml:space="preserve"> – латинское название месяца – «</w:t>
      </w:r>
      <w:proofErr w:type="spellStart"/>
      <w:r w:rsidRPr="000B4B23">
        <w:t>новембер</w:t>
      </w:r>
      <w:proofErr w:type="spellEnd"/>
      <w:r w:rsidRPr="000B4B23">
        <w:t>» - от слова «</w:t>
      </w:r>
      <w:proofErr w:type="spellStart"/>
      <w:r w:rsidRPr="000B4B23">
        <w:t>novem</w:t>
      </w:r>
      <w:proofErr w:type="spellEnd"/>
      <w:r w:rsidRPr="000B4B23">
        <w:t>» - девять.</w:t>
      </w:r>
      <w:r>
        <w:br/>
      </w:r>
      <w:r w:rsidRPr="000B4B23">
        <w:t xml:space="preserve">   Славянские названия: листопад, </w:t>
      </w:r>
      <w:proofErr w:type="spellStart"/>
      <w:r w:rsidRPr="000B4B23">
        <w:t>грудень</w:t>
      </w:r>
      <w:proofErr w:type="spellEnd"/>
      <w:r w:rsidRPr="000B4B23">
        <w:t xml:space="preserve"> (от слова «груда» - мёрзлая колея на дороге), </w:t>
      </w:r>
      <w:proofErr w:type="spellStart"/>
      <w:r w:rsidRPr="000B4B23">
        <w:t>полузимник</w:t>
      </w:r>
      <w:proofErr w:type="spellEnd"/>
      <w:r w:rsidRPr="000B4B23">
        <w:t xml:space="preserve">, </w:t>
      </w:r>
      <w:proofErr w:type="spellStart"/>
      <w:r w:rsidRPr="000B4B23">
        <w:t>бездорожник</w:t>
      </w:r>
      <w:proofErr w:type="spellEnd"/>
      <w:r w:rsidRPr="000B4B23">
        <w:t xml:space="preserve">, </w:t>
      </w:r>
      <w:proofErr w:type="spellStart"/>
      <w:r w:rsidRPr="000B4B23">
        <w:t>листогной</w:t>
      </w:r>
      <w:proofErr w:type="spellEnd"/>
      <w:r w:rsidRPr="000B4B23">
        <w:t>.</w:t>
      </w:r>
    </w:p>
    <w:p w:rsidR="000B4B23" w:rsidRPr="0040052D" w:rsidRDefault="000B4B23" w:rsidP="000B4B23">
      <w:pPr>
        <w:spacing w:before="100" w:beforeAutospacing="1" w:after="100" w:afterAutospacing="1" w:line="240" w:lineRule="auto"/>
        <w:outlineLvl w:val="0"/>
      </w:pPr>
      <w:r>
        <w:rPr>
          <w:b/>
          <w:sz w:val="28"/>
          <w:szCs w:val="28"/>
        </w:rPr>
        <w:t xml:space="preserve">   </w:t>
      </w:r>
      <w:r w:rsidRPr="0040052D">
        <w:rPr>
          <w:b/>
        </w:rPr>
        <w:t xml:space="preserve">Декабрь </w:t>
      </w:r>
      <w:r w:rsidRPr="0040052D">
        <w:t>– латинское название «</w:t>
      </w:r>
      <w:proofErr w:type="spellStart"/>
      <w:r w:rsidRPr="0040052D">
        <w:t>децембер</w:t>
      </w:r>
      <w:proofErr w:type="spellEnd"/>
      <w:r w:rsidRPr="0040052D">
        <w:t>»- от слова «</w:t>
      </w:r>
      <w:proofErr w:type="spellStart"/>
      <w:r w:rsidRPr="0040052D">
        <w:t>decem</w:t>
      </w:r>
      <w:proofErr w:type="spellEnd"/>
      <w:r w:rsidRPr="0040052D">
        <w:t>» - десять.</w:t>
      </w:r>
    </w:p>
    <w:p w:rsidR="000B4B23" w:rsidRPr="0040052D" w:rsidRDefault="000B4B23" w:rsidP="00A23C8C">
      <w:pPr>
        <w:spacing w:before="100" w:beforeAutospacing="1" w:after="100" w:afterAutospacing="1" w:line="240" w:lineRule="auto"/>
        <w:outlineLvl w:val="0"/>
        <w:rPr>
          <w:i/>
        </w:rPr>
      </w:pPr>
      <w:r w:rsidRPr="0040052D">
        <w:t xml:space="preserve">    Славянские имена: </w:t>
      </w:r>
      <w:proofErr w:type="spellStart"/>
      <w:r w:rsidRPr="0040052D">
        <w:t>грудень</w:t>
      </w:r>
      <w:proofErr w:type="spellEnd"/>
      <w:r w:rsidRPr="0040052D">
        <w:t xml:space="preserve">, </w:t>
      </w:r>
      <w:proofErr w:type="spellStart"/>
      <w:r w:rsidRPr="0040052D">
        <w:t>студень</w:t>
      </w:r>
      <w:proofErr w:type="gramStart"/>
      <w:r w:rsidRPr="0040052D">
        <w:t>,с</w:t>
      </w:r>
      <w:proofErr w:type="gramEnd"/>
      <w:r w:rsidRPr="0040052D">
        <w:t>тудёный</w:t>
      </w:r>
      <w:proofErr w:type="spellEnd"/>
      <w:r w:rsidRPr="0040052D">
        <w:t xml:space="preserve">, </w:t>
      </w:r>
      <w:proofErr w:type="spellStart"/>
      <w:r w:rsidRPr="0040052D">
        <w:t>стужайло</w:t>
      </w:r>
      <w:proofErr w:type="spellEnd"/>
      <w:r w:rsidRPr="0040052D">
        <w:t xml:space="preserve">, </w:t>
      </w:r>
      <w:proofErr w:type="spellStart"/>
      <w:r w:rsidRPr="0040052D">
        <w:t>ветрозим</w:t>
      </w:r>
      <w:proofErr w:type="spellEnd"/>
      <w:r w:rsidRPr="0040052D">
        <w:t xml:space="preserve">. </w:t>
      </w:r>
      <w:r w:rsidRPr="0040052D">
        <w:br/>
        <w:t xml:space="preserve">   21 декабря – день зимнего солнцеворота (когда солнце «поворачивается» на лето и день потихоньку начинает прибавляться). Этот день считается самым коротким и холодным днём зимы. А ночь этого дня – самая длинная в году. У славян этот день назывался «</w:t>
      </w:r>
      <w:proofErr w:type="gramStart"/>
      <w:r w:rsidRPr="0040052D">
        <w:t>карачун</w:t>
      </w:r>
      <w:proofErr w:type="gramEnd"/>
      <w:r w:rsidRPr="0040052D">
        <w:t xml:space="preserve">» - по имени Карачуна (второе имя славянского языческого </w:t>
      </w:r>
      <w:proofErr w:type="spellStart"/>
      <w:r w:rsidRPr="0040052D">
        <w:t>Чернобога</w:t>
      </w:r>
      <w:proofErr w:type="spellEnd"/>
      <w:r w:rsidRPr="0040052D">
        <w:t>), злого божества, повелевающего смертью, подземным миром и зимними морозами.</w:t>
      </w:r>
      <w:r w:rsidR="00A23C8C">
        <w:br/>
      </w:r>
      <w:r w:rsidRPr="0040052D">
        <w:t xml:space="preserve"> </w:t>
      </w:r>
      <w:r w:rsidR="00A23C8C">
        <w:br/>
      </w:r>
      <w:r w:rsidR="00A23C8C" w:rsidRPr="00A23C8C">
        <w:rPr>
          <w:noProof/>
          <w:lang w:eastAsia="ru-RU"/>
        </w:rPr>
        <w:drawing>
          <wp:inline distT="0" distB="0" distL="0" distR="0">
            <wp:extent cx="1402080" cy="1990725"/>
            <wp:effectExtent l="19050" t="0" r="7620" b="0"/>
            <wp:docPr id="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srcRect/>
                    <a:stretch>
                      <a:fillRect/>
                    </a:stretch>
                  </pic:blipFill>
                  <pic:spPr bwMode="auto">
                    <a:xfrm>
                      <a:off x="0" y="0"/>
                      <a:ext cx="1402080" cy="1990725"/>
                    </a:xfrm>
                    <a:prstGeom prst="rect">
                      <a:avLst/>
                    </a:prstGeom>
                    <a:noFill/>
                    <a:ln w="9525">
                      <a:noFill/>
                      <a:miter lim="800000"/>
                      <a:headEnd/>
                      <a:tailEnd/>
                    </a:ln>
                  </pic:spPr>
                </pic:pic>
              </a:graphicData>
            </a:graphic>
          </wp:inline>
        </w:drawing>
      </w:r>
      <w:r w:rsidRPr="0040052D">
        <w:t xml:space="preserve"> </w:t>
      </w:r>
      <w:r w:rsidRPr="0040052D">
        <w:rPr>
          <w:i/>
        </w:rPr>
        <w:t xml:space="preserve"> А это – </w:t>
      </w:r>
      <w:proofErr w:type="gramStart"/>
      <w:r w:rsidRPr="0040052D">
        <w:rPr>
          <w:i/>
          <w:lang w:val="en-US"/>
        </w:rPr>
        <w:t>c</w:t>
      </w:r>
      <w:proofErr w:type="spellStart"/>
      <w:proofErr w:type="gramEnd"/>
      <w:r w:rsidRPr="0040052D">
        <w:rPr>
          <w:i/>
        </w:rPr>
        <w:t>лавянская</w:t>
      </w:r>
      <w:proofErr w:type="spellEnd"/>
      <w:r w:rsidRPr="0040052D">
        <w:rPr>
          <w:i/>
        </w:rPr>
        <w:t xml:space="preserve"> богиня Марена, Зима-матушка.</w:t>
      </w:r>
      <w:r w:rsidRPr="0040052D">
        <w:rPr>
          <w:i/>
        </w:rPr>
        <w:tab/>
      </w:r>
    </w:p>
    <w:p w:rsidR="000B4B23" w:rsidRPr="0040052D" w:rsidRDefault="000B4B23" w:rsidP="000B4B23">
      <w:pPr>
        <w:pStyle w:val="a6"/>
        <w:rPr>
          <w:rFonts w:ascii="Calibri" w:hAnsi="Calibri"/>
          <w:sz w:val="22"/>
          <w:szCs w:val="22"/>
        </w:rPr>
      </w:pPr>
      <w:r w:rsidRPr="0040052D">
        <w:rPr>
          <w:rFonts w:ascii="Calibri" w:hAnsi="Calibri"/>
          <w:sz w:val="22"/>
          <w:szCs w:val="22"/>
        </w:rPr>
        <w:t xml:space="preserve">   На </w:t>
      </w:r>
      <w:proofErr w:type="gramStart"/>
      <w:r w:rsidRPr="0040052D">
        <w:rPr>
          <w:rFonts w:ascii="Calibri" w:hAnsi="Calibri"/>
          <w:sz w:val="22"/>
          <w:szCs w:val="22"/>
        </w:rPr>
        <w:t>Карачун</w:t>
      </w:r>
      <w:proofErr w:type="gramEnd"/>
      <w:r w:rsidRPr="0040052D">
        <w:rPr>
          <w:rFonts w:ascii="Calibri" w:hAnsi="Calibri"/>
          <w:sz w:val="22"/>
          <w:szCs w:val="22"/>
        </w:rPr>
        <w:t xml:space="preserve"> вся северная часть России покрыта глубокими снегами. Считалось, что в этот день берёт власть над природой в свои руки грозный </w:t>
      </w:r>
      <w:proofErr w:type="gramStart"/>
      <w:r w:rsidRPr="0040052D">
        <w:rPr>
          <w:rFonts w:ascii="Calibri" w:hAnsi="Calibri"/>
          <w:sz w:val="22"/>
          <w:szCs w:val="22"/>
        </w:rPr>
        <w:t>Карачун</w:t>
      </w:r>
      <w:proofErr w:type="gramEnd"/>
      <w:r w:rsidRPr="0040052D">
        <w:rPr>
          <w:rFonts w:ascii="Calibri" w:hAnsi="Calibri"/>
          <w:sz w:val="22"/>
          <w:szCs w:val="22"/>
        </w:rPr>
        <w:t xml:space="preserve">. Древние славяне верили, что он повелевает зимой и морозами, укорачивает светлое время суток. На </w:t>
      </w:r>
      <w:hyperlink r:id="rId41" w:tooltip="Русь" w:history="1">
        <w:r w:rsidRPr="0040052D">
          <w:rPr>
            <w:rStyle w:val="a5"/>
            <w:rFonts w:ascii="Calibri" w:hAnsi="Calibri"/>
            <w:color w:val="auto"/>
            <w:sz w:val="22"/>
            <w:szCs w:val="22"/>
            <w:u w:val="none"/>
          </w:rPr>
          <w:t>Руси</w:t>
        </w:r>
      </w:hyperlink>
      <w:r w:rsidRPr="0040052D">
        <w:rPr>
          <w:rFonts w:ascii="Calibri" w:hAnsi="Calibri"/>
          <w:sz w:val="22"/>
          <w:szCs w:val="22"/>
        </w:rPr>
        <w:t xml:space="preserve"> и во многих европейских странах день зимнего солнцестояния отмечался как праздник рождения солнца.</w:t>
      </w:r>
    </w:p>
    <w:p w:rsidR="000B4B23" w:rsidRPr="0040052D" w:rsidRDefault="000B4B23" w:rsidP="000B4B23">
      <w:pPr>
        <w:pStyle w:val="a6"/>
        <w:rPr>
          <w:rFonts w:ascii="Calibri" w:hAnsi="Calibri"/>
          <w:sz w:val="22"/>
          <w:szCs w:val="22"/>
        </w:rPr>
      </w:pPr>
      <w:r w:rsidRPr="0040052D">
        <w:rPr>
          <w:rFonts w:ascii="Calibri" w:hAnsi="Calibri"/>
          <w:sz w:val="22"/>
          <w:szCs w:val="22"/>
        </w:rPr>
        <w:t xml:space="preserve">   Слуги грозного </w:t>
      </w:r>
      <w:proofErr w:type="gramStart"/>
      <w:r w:rsidRPr="0040052D">
        <w:rPr>
          <w:rFonts w:ascii="Calibri" w:hAnsi="Calibri"/>
          <w:sz w:val="22"/>
          <w:szCs w:val="22"/>
        </w:rPr>
        <w:t>Карачуна</w:t>
      </w:r>
      <w:proofErr w:type="gramEnd"/>
      <w:r w:rsidRPr="0040052D">
        <w:rPr>
          <w:rFonts w:ascii="Calibri" w:hAnsi="Calibri"/>
          <w:sz w:val="22"/>
          <w:szCs w:val="22"/>
        </w:rPr>
        <w:t xml:space="preserve"> — медведи-шатуны, в которых оборачиваются бураны, и метели-волки. Считалось, что по медвежьему хотению и зима студеная длится: повернётся медведь в своей берлоге на другой бок, значит, и зиме ровно половину пути до весны пройти осталось. Отсюда и поговорка: «</w:t>
      </w:r>
      <w:proofErr w:type="gramStart"/>
      <w:r w:rsidRPr="0040052D">
        <w:rPr>
          <w:rFonts w:ascii="Calibri" w:hAnsi="Calibri"/>
          <w:i/>
          <w:sz w:val="22"/>
          <w:szCs w:val="22"/>
        </w:rPr>
        <w:t>На</w:t>
      </w:r>
      <w:proofErr w:type="gramEnd"/>
      <w:r w:rsidRPr="0040052D">
        <w:rPr>
          <w:rFonts w:ascii="Calibri" w:hAnsi="Calibri"/>
          <w:i/>
          <w:sz w:val="22"/>
          <w:szCs w:val="22"/>
        </w:rPr>
        <w:t xml:space="preserve"> </w:t>
      </w:r>
      <w:proofErr w:type="gramStart"/>
      <w:r w:rsidRPr="0040052D">
        <w:rPr>
          <w:rFonts w:ascii="Calibri" w:hAnsi="Calibri"/>
          <w:i/>
          <w:sz w:val="22"/>
          <w:szCs w:val="22"/>
        </w:rPr>
        <w:t>Солнцеворота</w:t>
      </w:r>
      <w:proofErr w:type="gramEnd"/>
      <w:r w:rsidRPr="0040052D">
        <w:rPr>
          <w:rFonts w:ascii="Calibri" w:hAnsi="Calibri"/>
          <w:i/>
          <w:sz w:val="22"/>
          <w:szCs w:val="22"/>
        </w:rPr>
        <w:t xml:space="preserve"> медведь в берлоге поворачивается с одного бока на другой</w:t>
      </w:r>
      <w:r w:rsidRPr="0040052D">
        <w:rPr>
          <w:rFonts w:ascii="Calibri" w:hAnsi="Calibri"/>
          <w:sz w:val="22"/>
          <w:szCs w:val="22"/>
        </w:rPr>
        <w:t>».</w:t>
      </w:r>
    </w:p>
    <w:p w:rsidR="000B4B23" w:rsidRPr="0040052D" w:rsidRDefault="000B4B23" w:rsidP="000B4B23">
      <w:pPr>
        <w:pStyle w:val="a6"/>
        <w:rPr>
          <w:rFonts w:ascii="Calibri" w:hAnsi="Calibri"/>
          <w:sz w:val="22"/>
          <w:szCs w:val="22"/>
        </w:rPr>
      </w:pPr>
      <w:r w:rsidRPr="0040052D">
        <w:rPr>
          <w:rFonts w:ascii="Calibri" w:hAnsi="Calibri"/>
          <w:sz w:val="22"/>
          <w:szCs w:val="22"/>
        </w:rPr>
        <w:t xml:space="preserve">   Постепенно в народном сознании </w:t>
      </w:r>
      <w:proofErr w:type="gramStart"/>
      <w:r w:rsidRPr="0040052D">
        <w:rPr>
          <w:rFonts w:ascii="Calibri" w:hAnsi="Calibri"/>
          <w:sz w:val="22"/>
          <w:szCs w:val="22"/>
        </w:rPr>
        <w:t>Карачун</w:t>
      </w:r>
      <w:proofErr w:type="gramEnd"/>
      <w:r w:rsidRPr="0040052D">
        <w:rPr>
          <w:rFonts w:ascii="Calibri" w:hAnsi="Calibri"/>
          <w:sz w:val="22"/>
          <w:szCs w:val="22"/>
        </w:rPr>
        <w:t xml:space="preserve"> сблизился с Морозом, который сковывает стужей землю, как бы погружая её в смертный сон. Это более безобидный образ, чем суровый </w:t>
      </w:r>
      <w:proofErr w:type="gramStart"/>
      <w:r w:rsidRPr="0040052D">
        <w:rPr>
          <w:rFonts w:ascii="Calibri" w:hAnsi="Calibri"/>
          <w:sz w:val="22"/>
          <w:szCs w:val="22"/>
        </w:rPr>
        <w:t>Карачун</w:t>
      </w:r>
      <w:proofErr w:type="gramEnd"/>
      <w:r w:rsidRPr="0040052D">
        <w:rPr>
          <w:rFonts w:ascii="Calibri" w:hAnsi="Calibri"/>
          <w:sz w:val="22"/>
          <w:szCs w:val="22"/>
        </w:rPr>
        <w:t>. Мороз — просто повелитель зимних холодов.</w:t>
      </w:r>
    </w:p>
    <w:p w:rsidR="000B4B23" w:rsidRDefault="000B4B23" w:rsidP="0040052D">
      <w:pPr>
        <w:spacing w:before="100" w:beforeAutospacing="1" w:after="100" w:afterAutospacing="1" w:line="240" w:lineRule="auto"/>
        <w:outlineLvl w:val="0"/>
        <w:rPr>
          <w:sz w:val="28"/>
          <w:szCs w:val="28"/>
        </w:rPr>
      </w:pPr>
      <w:r>
        <w:rPr>
          <w:noProof/>
          <w:sz w:val="28"/>
          <w:szCs w:val="28"/>
          <w:lang w:eastAsia="ru-RU"/>
        </w:rPr>
        <w:lastRenderedPageBreak/>
        <w:drawing>
          <wp:inline distT="0" distB="0" distL="0" distR="0">
            <wp:extent cx="1474470" cy="220027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srcRect/>
                    <a:stretch>
                      <a:fillRect/>
                    </a:stretch>
                  </pic:blipFill>
                  <pic:spPr bwMode="auto">
                    <a:xfrm>
                      <a:off x="0" y="0"/>
                      <a:ext cx="1474470" cy="2200275"/>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1600200" cy="220027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srcRect/>
                    <a:stretch>
                      <a:fillRect/>
                    </a:stretch>
                  </pic:blipFill>
                  <pic:spPr bwMode="auto">
                    <a:xfrm>
                      <a:off x="0" y="0"/>
                      <a:ext cx="1600200" cy="2200275"/>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2714625" cy="2173125"/>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srcRect/>
                    <a:stretch>
                      <a:fillRect/>
                    </a:stretch>
                  </pic:blipFill>
                  <pic:spPr bwMode="auto">
                    <a:xfrm>
                      <a:off x="0" y="0"/>
                      <a:ext cx="2714625" cy="2173125"/>
                    </a:xfrm>
                    <a:prstGeom prst="rect">
                      <a:avLst/>
                    </a:prstGeom>
                    <a:noFill/>
                    <a:ln w="9525">
                      <a:noFill/>
                      <a:miter lim="800000"/>
                      <a:headEnd/>
                      <a:tailEnd/>
                    </a:ln>
                  </pic:spPr>
                </pic:pic>
              </a:graphicData>
            </a:graphic>
          </wp:inline>
        </w:drawing>
      </w:r>
    </w:p>
    <w:p w:rsidR="000B4B23" w:rsidRPr="0040052D" w:rsidRDefault="0040052D" w:rsidP="000B4B23">
      <w:pPr>
        <w:pStyle w:val="a6"/>
        <w:jc w:val="center"/>
        <w:rPr>
          <w:rFonts w:ascii="Calibri" w:hAnsi="Calibri"/>
          <w:i/>
          <w:sz w:val="22"/>
          <w:szCs w:val="22"/>
        </w:rPr>
      </w:pPr>
      <w:proofErr w:type="gramStart"/>
      <w:r w:rsidRPr="0040052D">
        <w:rPr>
          <w:rFonts w:ascii="Calibri" w:hAnsi="Calibri"/>
          <w:i/>
          <w:sz w:val="22"/>
          <w:szCs w:val="22"/>
        </w:rPr>
        <w:t>Карачун</w:t>
      </w:r>
      <w:proofErr w:type="gramEnd"/>
      <w:r w:rsidRPr="0040052D">
        <w:rPr>
          <w:rFonts w:ascii="Calibri" w:hAnsi="Calibri"/>
          <w:i/>
          <w:sz w:val="22"/>
          <w:szCs w:val="22"/>
        </w:rPr>
        <w:t>, Морозко и</w:t>
      </w:r>
      <w:r w:rsidR="000B4B23" w:rsidRPr="0040052D">
        <w:rPr>
          <w:rFonts w:ascii="Calibri" w:hAnsi="Calibri"/>
          <w:i/>
          <w:sz w:val="22"/>
          <w:szCs w:val="22"/>
        </w:rPr>
        <w:t xml:space="preserve"> современный Дед Мороз.</w:t>
      </w:r>
    </w:p>
    <w:p w:rsidR="0040052D" w:rsidRDefault="000B4B23" w:rsidP="0040052D">
      <w:pPr>
        <w:pStyle w:val="a6"/>
        <w:rPr>
          <w:rFonts w:ascii="Calibri" w:hAnsi="Calibri"/>
          <w:sz w:val="22"/>
          <w:szCs w:val="22"/>
        </w:rPr>
      </w:pPr>
      <w:r w:rsidRPr="0040052D">
        <w:rPr>
          <w:rFonts w:ascii="Calibri" w:hAnsi="Calibri"/>
          <w:sz w:val="22"/>
          <w:szCs w:val="22"/>
        </w:rPr>
        <w:t xml:space="preserve">   Интересно, что слово «</w:t>
      </w:r>
      <w:proofErr w:type="gramStart"/>
      <w:r w:rsidRPr="0040052D">
        <w:rPr>
          <w:rFonts w:ascii="Calibri" w:hAnsi="Calibri"/>
          <w:sz w:val="22"/>
          <w:szCs w:val="22"/>
        </w:rPr>
        <w:t>карачун</w:t>
      </w:r>
      <w:proofErr w:type="gramEnd"/>
      <w:r w:rsidRPr="0040052D">
        <w:rPr>
          <w:rFonts w:ascii="Calibri" w:hAnsi="Calibri"/>
          <w:sz w:val="22"/>
          <w:szCs w:val="22"/>
        </w:rPr>
        <w:t>» дошло и до наших дней (хотя его употребляют всё реже и реже). В народе понятие «</w:t>
      </w:r>
      <w:proofErr w:type="gramStart"/>
      <w:r w:rsidRPr="0040052D">
        <w:rPr>
          <w:rFonts w:ascii="Calibri" w:hAnsi="Calibri"/>
          <w:sz w:val="22"/>
          <w:szCs w:val="22"/>
        </w:rPr>
        <w:t>карачун</w:t>
      </w:r>
      <w:proofErr w:type="gramEnd"/>
      <w:r w:rsidRPr="0040052D">
        <w:rPr>
          <w:rFonts w:ascii="Calibri" w:hAnsi="Calibri"/>
          <w:sz w:val="22"/>
          <w:szCs w:val="22"/>
        </w:rPr>
        <w:t xml:space="preserve">» в смысле погибели, смерти используется до сих пор. Говорят, например: «пришёл ему </w:t>
      </w:r>
      <w:proofErr w:type="gramStart"/>
      <w:r w:rsidRPr="0040052D">
        <w:rPr>
          <w:rFonts w:ascii="Calibri" w:hAnsi="Calibri"/>
          <w:sz w:val="22"/>
          <w:szCs w:val="22"/>
        </w:rPr>
        <w:t>карачун</w:t>
      </w:r>
      <w:proofErr w:type="gramEnd"/>
      <w:r w:rsidRPr="0040052D">
        <w:rPr>
          <w:rFonts w:ascii="Calibri" w:hAnsi="Calibri"/>
          <w:sz w:val="22"/>
          <w:szCs w:val="22"/>
        </w:rPr>
        <w:t>», «жди карачуна», «задать карачуна», «хватил карачун». С другой стороны, глагол «</w:t>
      </w:r>
      <w:proofErr w:type="spellStart"/>
      <w:r w:rsidRPr="0040052D">
        <w:rPr>
          <w:rFonts w:ascii="Calibri" w:hAnsi="Calibri"/>
          <w:sz w:val="22"/>
          <w:szCs w:val="22"/>
        </w:rPr>
        <w:t>карачить</w:t>
      </w:r>
      <w:proofErr w:type="spellEnd"/>
      <w:r w:rsidRPr="0040052D">
        <w:rPr>
          <w:rFonts w:ascii="Calibri" w:hAnsi="Calibri"/>
          <w:sz w:val="22"/>
          <w:szCs w:val="22"/>
        </w:rPr>
        <w:t>» может иметь следующие значения — пятиться задом, ползком, «</w:t>
      </w:r>
      <w:proofErr w:type="spellStart"/>
      <w:r w:rsidRPr="0040052D">
        <w:rPr>
          <w:rFonts w:ascii="Calibri" w:hAnsi="Calibri"/>
          <w:sz w:val="22"/>
          <w:szCs w:val="22"/>
        </w:rPr>
        <w:t>скорячило</w:t>
      </w:r>
      <w:proofErr w:type="spellEnd"/>
      <w:r w:rsidRPr="0040052D">
        <w:rPr>
          <w:rFonts w:ascii="Calibri" w:hAnsi="Calibri"/>
          <w:sz w:val="22"/>
          <w:szCs w:val="22"/>
        </w:rPr>
        <w:t xml:space="preserve">» значит «скорчило, свело». Возможно, </w:t>
      </w:r>
      <w:proofErr w:type="gramStart"/>
      <w:r w:rsidRPr="0040052D">
        <w:rPr>
          <w:rFonts w:ascii="Calibri" w:hAnsi="Calibri"/>
          <w:sz w:val="22"/>
          <w:szCs w:val="22"/>
        </w:rPr>
        <w:t>Карачуна</w:t>
      </w:r>
      <w:proofErr w:type="gramEnd"/>
      <w:r w:rsidRPr="0040052D">
        <w:rPr>
          <w:rFonts w:ascii="Calibri" w:hAnsi="Calibri"/>
          <w:sz w:val="22"/>
          <w:szCs w:val="22"/>
        </w:rPr>
        <w:t xml:space="preserve"> так называли именно потому, что он как бы заставлял дневное время идти в обратную сторону, пятиться, ползти ползком, уступая ночи.</w:t>
      </w:r>
    </w:p>
    <w:p w:rsidR="0040052D" w:rsidRDefault="0040052D" w:rsidP="0040052D">
      <w:pPr>
        <w:pStyle w:val="a6"/>
        <w:jc w:val="center"/>
        <w:rPr>
          <w:rFonts w:ascii="Monotype Corsiva" w:hAnsi="Monotype Corsiva"/>
          <w:b/>
          <w:sz w:val="28"/>
          <w:szCs w:val="28"/>
        </w:rPr>
      </w:pPr>
      <w:r w:rsidRPr="0040052D">
        <w:rPr>
          <w:rFonts w:ascii="Monotype Corsiva" w:hAnsi="Monotype Corsiva"/>
          <w:b/>
          <w:sz w:val="28"/>
          <w:szCs w:val="28"/>
        </w:rPr>
        <w:t>Глава 3.  Времена года, или Сезоны</w:t>
      </w:r>
      <w:r>
        <w:rPr>
          <w:rFonts w:ascii="Monotype Corsiva" w:hAnsi="Monotype Corsiva"/>
          <w:b/>
          <w:sz w:val="28"/>
          <w:szCs w:val="28"/>
        </w:rPr>
        <w:t>.</w:t>
      </w:r>
    </w:p>
    <w:p w:rsidR="0040052D" w:rsidRPr="0040052D" w:rsidRDefault="0040052D" w:rsidP="0040052D">
      <w:pPr>
        <w:spacing w:before="100" w:beforeAutospacing="1" w:after="100" w:afterAutospacing="1" w:line="240" w:lineRule="auto"/>
        <w:outlineLvl w:val="0"/>
        <w:rPr>
          <w:i/>
        </w:rPr>
      </w:pPr>
      <w:r>
        <w:rPr>
          <w:b/>
          <w:noProof/>
          <w:sz w:val="28"/>
          <w:szCs w:val="28"/>
          <w:lang w:eastAsia="ru-RU"/>
        </w:rPr>
        <w:drawing>
          <wp:anchor distT="0" distB="0" distL="114300" distR="114300" simplePos="0" relativeHeight="251658240" behindDoc="0" locked="0" layoutInCell="1" allowOverlap="1">
            <wp:simplePos x="1143000" y="7600950"/>
            <wp:positionH relativeFrom="margin">
              <wp:align>left</wp:align>
            </wp:positionH>
            <wp:positionV relativeFrom="margin">
              <wp:align>bottom</wp:align>
            </wp:positionV>
            <wp:extent cx="1990725" cy="2266950"/>
            <wp:effectExtent l="19050" t="0" r="9525"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srcRect/>
                    <a:stretch>
                      <a:fillRect/>
                    </a:stretch>
                  </pic:blipFill>
                  <pic:spPr bwMode="auto">
                    <a:xfrm>
                      <a:off x="0" y="0"/>
                      <a:ext cx="1990725" cy="2266950"/>
                    </a:xfrm>
                    <a:prstGeom prst="rect">
                      <a:avLst/>
                    </a:prstGeom>
                    <a:noFill/>
                    <a:ln w="9525">
                      <a:noFill/>
                      <a:miter lim="800000"/>
                      <a:headEnd/>
                      <a:tailEnd/>
                    </a:ln>
                  </pic:spPr>
                </pic:pic>
              </a:graphicData>
            </a:graphic>
          </wp:anchor>
        </w:drawing>
      </w:r>
      <w:r w:rsidRPr="0040052D">
        <w:rPr>
          <w:i/>
        </w:rPr>
        <w:t xml:space="preserve">Четыре времени года в славянской мифологии, 4 всадника: Коляда (Зима), Ярило (Весна), </w:t>
      </w:r>
      <w:proofErr w:type="spellStart"/>
      <w:r w:rsidRPr="0040052D">
        <w:rPr>
          <w:i/>
        </w:rPr>
        <w:t>Купайло</w:t>
      </w:r>
      <w:proofErr w:type="spellEnd"/>
      <w:r w:rsidRPr="0040052D">
        <w:rPr>
          <w:i/>
        </w:rPr>
        <w:t xml:space="preserve"> (Лето) и </w:t>
      </w:r>
      <w:proofErr w:type="spellStart"/>
      <w:r w:rsidRPr="0040052D">
        <w:rPr>
          <w:i/>
        </w:rPr>
        <w:t>Световит</w:t>
      </w:r>
      <w:proofErr w:type="spellEnd"/>
      <w:r w:rsidRPr="0040052D">
        <w:rPr>
          <w:i/>
        </w:rPr>
        <w:t xml:space="preserve"> (Осень).</w:t>
      </w:r>
    </w:p>
    <w:p w:rsidR="0040052D" w:rsidRDefault="0040052D" w:rsidP="0040052D">
      <w:r>
        <w:rPr>
          <w:sz w:val="28"/>
          <w:szCs w:val="28"/>
        </w:rPr>
        <w:t xml:space="preserve">   </w:t>
      </w:r>
      <w:r w:rsidRPr="0040052D">
        <w:t xml:space="preserve">Названия </w:t>
      </w:r>
      <w:r w:rsidRPr="0040052D">
        <w:rPr>
          <w:b/>
        </w:rPr>
        <w:t>зимы</w:t>
      </w:r>
      <w:r w:rsidRPr="0040052D">
        <w:t xml:space="preserve"> и </w:t>
      </w:r>
      <w:r w:rsidRPr="0040052D">
        <w:rPr>
          <w:b/>
        </w:rPr>
        <w:t xml:space="preserve">лета </w:t>
      </w:r>
      <w:r w:rsidRPr="0040052D">
        <w:t xml:space="preserve">во всех славянских языках одинаковы, в то время как названия </w:t>
      </w:r>
      <w:r w:rsidRPr="0040052D">
        <w:rPr>
          <w:b/>
        </w:rPr>
        <w:t>осени</w:t>
      </w:r>
      <w:r w:rsidRPr="0040052D">
        <w:t xml:space="preserve"> (</w:t>
      </w:r>
      <w:proofErr w:type="spellStart"/>
      <w:r w:rsidRPr="0040052D">
        <w:t>есен</w:t>
      </w:r>
      <w:proofErr w:type="spellEnd"/>
      <w:r w:rsidRPr="0040052D">
        <w:t xml:space="preserve">, </w:t>
      </w:r>
      <w:proofErr w:type="spellStart"/>
      <w:r w:rsidRPr="0040052D">
        <w:t>восень</w:t>
      </w:r>
      <w:proofErr w:type="spellEnd"/>
      <w:r w:rsidRPr="0040052D">
        <w:t xml:space="preserve">, </w:t>
      </w:r>
      <w:proofErr w:type="spellStart"/>
      <w:r w:rsidRPr="0040052D">
        <w:t>подзим</w:t>
      </w:r>
      <w:proofErr w:type="spellEnd"/>
      <w:r w:rsidRPr="0040052D">
        <w:t xml:space="preserve">) и особенно </w:t>
      </w:r>
      <w:r w:rsidRPr="0040052D">
        <w:rPr>
          <w:b/>
        </w:rPr>
        <w:t>весны</w:t>
      </w:r>
      <w:r w:rsidRPr="0040052D">
        <w:t xml:space="preserve"> (</w:t>
      </w:r>
      <w:proofErr w:type="spellStart"/>
      <w:r w:rsidRPr="0040052D">
        <w:t>вёсна</w:t>
      </w:r>
      <w:proofErr w:type="spellEnd"/>
      <w:r w:rsidRPr="0040052D">
        <w:t xml:space="preserve">, </w:t>
      </w:r>
      <w:proofErr w:type="spellStart"/>
      <w:r w:rsidRPr="0040052D">
        <w:t>пролето</w:t>
      </w:r>
      <w:proofErr w:type="spellEnd"/>
      <w:r w:rsidRPr="0040052D">
        <w:t xml:space="preserve">, яро, </w:t>
      </w:r>
      <w:proofErr w:type="spellStart"/>
      <w:r w:rsidRPr="0040052D">
        <w:t>помлад</w:t>
      </w:r>
      <w:proofErr w:type="spellEnd"/>
      <w:r w:rsidRPr="0040052D">
        <w:t xml:space="preserve">) сильно различаются. Это, возможно, свидетельствует о том, что год изначально делился лишь на два сезона. По другим данным у древних славян было </w:t>
      </w:r>
      <w:hyperlink r:id="rId46" w:tooltip="Трехсезонный календарь" w:history="1">
        <w:r w:rsidRPr="0040052D">
          <w:rPr>
            <w:rStyle w:val="a5"/>
            <w:color w:val="auto"/>
            <w:u w:val="none"/>
          </w:rPr>
          <w:t>три сезона</w:t>
        </w:r>
      </w:hyperlink>
      <w:r w:rsidRPr="0040052D">
        <w:t xml:space="preserve">: </w:t>
      </w:r>
      <w:hyperlink r:id="rId47" w:tooltip="Весна" w:history="1">
        <w:r w:rsidRPr="0040052D">
          <w:rPr>
            <w:rStyle w:val="a5"/>
            <w:color w:val="auto"/>
            <w:u w:val="none"/>
          </w:rPr>
          <w:t>весна</w:t>
        </w:r>
      </w:hyperlink>
      <w:r w:rsidRPr="0040052D">
        <w:t xml:space="preserve">, </w:t>
      </w:r>
      <w:hyperlink r:id="rId48" w:tooltip="Осень" w:history="1">
        <w:r w:rsidRPr="0040052D">
          <w:rPr>
            <w:rStyle w:val="a5"/>
            <w:color w:val="auto"/>
            <w:u w:val="none"/>
          </w:rPr>
          <w:t>осень</w:t>
        </w:r>
      </w:hyperlink>
      <w:r w:rsidRPr="0040052D">
        <w:t xml:space="preserve"> и </w:t>
      </w:r>
      <w:hyperlink r:id="rId49" w:tooltip="Зима" w:history="1">
        <w:r w:rsidRPr="0040052D">
          <w:rPr>
            <w:rStyle w:val="a5"/>
            <w:color w:val="auto"/>
            <w:u w:val="none"/>
          </w:rPr>
          <w:t>зима</w:t>
        </w:r>
      </w:hyperlink>
      <w:r w:rsidRPr="0040052D">
        <w:t xml:space="preserve">. Всё вместе называлось </w:t>
      </w:r>
      <w:r w:rsidRPr="0040052D">
        <w:rPr>
          <w:b/>
        </w:rPr>
        <w:t>лето</w:t>
      </w:r>
      <w:r w:rsidRPr="0040052D">
        <w:t xml:space="preserve">. В зависимости от климатического пояса, в котором расселялись те или иные славянские народы, весна начиналась в период с 1 марта по 23 апреля и длилась вплоть до </w:t>
      </w:r>
      <w:hyperlink r:id="rId50" w:tooltip="Купала" w:history="1">
        <w:r w:rsidRPr="0040052D">
          <w:rPr>
            <w:rStyle w:val="a5"/>
            <w:color w:val="auto"/>
            <w:u w:val="none"/>
          </w:rPr>
          <w:t>Купала</w:t>
        </w:r>
      </w:hyperlink>
      <w:r w:rsidRPr="0040052D">
        <w:t xml:space="preserve"> (23-24 июня). Осень в этом плане была не чётко выражена, так как существовало ещё «бабье лето» (неделя до 1 сентября и неделя — после). Осень длилась до конца октября-ноября. Большую часть года занимала зима. Серединой зимы было 11 февраля. На эту дату, как полагают, приходился языческий праздник </w:t>
      </w:r>
      <w:hyperlink r:id="rId51" w:tooltip="Велес" w:history="1">
        <w:r w:rsidRPr="0040052D">
          <w:rPr>
            <w:rStyle w:val="a5"/>
            <w:color w:val="auto"/>
            <w:u w:val="none"/>
          </w:rPr>
          <w:t>Велеса</w:t>
        </w:r>
      </w:hyperlink>
      <w:r w:rsidRPr="0040052D">
        <w:t>.</w:t>
      </w:r>
      <w:r>
        <w:br/>
      </w:r>
      <w:r w:rsidRPr="0040052D">
        <w:t xml:space="preserve">   </w:t>
      </w:r>
      <w:proofErr w:type="gramStart"/>
      <w:r w:rsidRPr="0040052D">
        <w:t>Древне-славянский</w:t>
      </w:r>
      <w:proofErr w:type="gramEnd"/>
      <w:r w:rsidRPr="0040052D">
        <w:t xml:space="preserve"> год начинался с марта, а потому январь являлся одиннадцатым по счету месяцем. Несколько позже Новый год отмечался в сентябре, в </w:t>
      </w:r>
      <w:hyperlink r:id="rId52" w:tooltip="Семёнов день (страница отсутствует)" w:history="1">
        <w:r w:rsidRPr="0040052D">
          <w:rPr>
            <w:rStyle w:val="a5"/>
            <w:color w:val="auto"/>
            <w:u w:val="none"/>
          </w:rPr>
          <w:t>Семёнов день</w:t>
        </w:r>
      </w:hyperlink>
      <w:r w:rsidRPr="0040052D">
        <w:t>, после чего январь стал пятым месяцем года.</w:t>
      </w:r>
    </w:p>
    <w:p w:rsidR="0040052D" w:rsidRPr="0040052D" w:rsidRDefault="0040052D" w:rsidP="005D65E6">
      <w:r w:rsidRPr="0040052D">
        <w:t xml:space="preserve">   До конца XVII века </w:t>
      </w:r>
      <w:proofErr w:type="spellStart"/>
      <w:r w:rsidRPr="0040052D">
        <w:rPr>
          <w:b/>
        </w:rPr>
        <w:t>новолетие</w:t>
      </w:r>
      <w:proofErr w:type="spellEnd"/>
      <w:r w:rsidRPr="0040052D">
        <w:rPr>
          <w:b/>
        </w:rPr>
        <w:t xml:space="preserve"> </w:t>
      </w:r>
      <w:r w:rsidRPr="0040052D">
        <w:t xml:space="preserve">(то есть новый год)  начиналось не с января, а с марта (как в древнем Риме) или с сентября (как в Византии). Интересно, что до 1492 г., как полагают исследователи, оба </w:t>
      </w:r>
      <w:proofErr w:type="spellStart"/>
      <w:r w:rsidRPr="0040052D">
        <w:t>новолетия</w:t>
      </w:r>
      <w:proofErr w:type="spellEnd"/>
      <w:r w:rsidRPr="0040052D">
        <w:t xml:space="preserve"> существовали параллельно, но преобладал мартовский стиль. С 1492 г. в России установился сентябрьский стиль.</w:t>
      </w:r>
      <w:r w:rsidRPr="0040052D">
        <w:br/>
        <w:t xml:space="preserve">   Царь Петр I своим указом 1699 года декабря в 20 день </w:t>
      </w:r>
      <w:r w:rsidRPr="0040052D">
        <w:lastRenderedPageBreak/>
        <w:t xml:space="preserve">повелел считать началом года  1 января. Этим указом </w:t>
      </w:r>
      <w:proofErr w:type="spellStart"/>
      <w:r w:rsidRPr="0040052D">
        <w:t>летоисчесление</w:t>
      </w:r>
      <w:proofErr w:type="spellEnd"/>
      <w:r w:rsidRPr="0040052D">
        <w:t xml:space="preserve"> славян </w:t>
      </w:r>
      <w:proofErr w:type="gramStart"/>
      <w:r w:rsidRPr="0040052D">
        <w:t>заменялось на летоисчисление</w:t>
      </w:r>
      <w:proofErr w:type="gramEnd"/>
      <w:r w:rsidRPr="0040052D">
        <w:t xml:space="preserve"> от рождества Христова. Этот же указ содержал требование  поздравлять друг друга </w:t>
      </w:r>
      <w:r w:rsidRPr="0040052D">
        <w:rPr>
          <w:b/>
        </w:rPr>
        <w:t>с новым годом</w:t>
      </w:r>
      <w:r w:rsidRPr="0040052D">
        <w:t xml:space="preserve">, а не с </w:t>
      </w:r>
      <w:proofErr w:type="spellStart"/>
      <w:r w:rsidRPr="0040052D">
        <w:t>новолетием</w:t>
      </w:r>
      <w:proofErr w:type="spellEnd"/>
      <w:r w:rsidRPr="0040052D">
        <w:t>, как было принято ранее.</w:t>
      </w:r>
      <w:r w:rsidRPr="0040052D">
        <w:br/>
        <w:t xml:space="preserve">   20 февраля 1918 года в России вводится </w:t>
      </w:r>
      <w:r w:rsidRPr="0040052D">
        <w:rPr>
          <w:b/>
        </w:rPr>
        <w:t>новое летосчисление</w:t>
      </w:r>
      <w:r w:rsidRPr="0040052D">
        <w:t xml:space="preserve"> (по новому стилю).  Для того чтобы перевести дату со старого стиля на </w:t>
      </w:r>
      <w:proofErr w:type="gramStart"/>
      <w:r w:rsidRPr="0040052D">
        <w:t>новый</w:t>
      </w:r>
      <w:proofErr w:type="gramEnd"/>
      <w:r w:rsidRPr="0040052D">
        <w:t>, пришлось прибавить к дате старого стиля 11 дней для XVIII века, 12 дней для XIX века и 13 дней для XX века. Этим летоисчислением мы пользуемся до сих пор.</w:t>
      </w:r>
    </w:p>
    <w:p w:rsidR="00A23C8C" w:rsidRPr="00A23C8C" w:rsidRDefault="00A23C8C" w:rsidP="00A23C8C">
      <w:pPr>
        <w:jc w:val="center"/>
        <w:rPr>
          <w:rFonts w:ascii="Monotype Corsiva" w:hAnsi="Monotype Corsiva"/>
          <w:b/>
          <w:sz w:val="28"/>
          <w:szCs w:val="28"/>
        </w:rPr>
      </w:pPr>
      <w:r w:rsidRPr="00A23C8C">
        <w:rPr>
          <w:rFonts w:ascii="Monotype Corsiva" w:hAnsi="Monotype Corsiva"/>
          <w:b/>
          <w:sz w:val="28"/>
          <w:szCs w:val="28"/>
        </w:rPr>
        <w:t>Глава 4.  Летоисчисление.</w:t>
      </w:r>
    </w:p>
    <w:p w:rsidR="00A23C8C" w:rsidRPr="00A23C8C" w:rsidRDefault="00A23C8C" w:rsidP="009013DB">
      <w:r w:rsidRPr="00A23C8C">
        <w:t xml:space="preserve">   Слово </w:t>
      </w:r>
      <w:r w:rsidRPr="00A23C8C">
        <w:rPr>
          <w:b/>
        </w:rPr>
        <w:t xml:space="preserve">год </w:t>
      </w:r>
      <w:r w:rsidRPr="00A23C8C">
        <w:t>– так же славянского происхождения. Оно – от слова «</w:t>
      </w:r>
      <w:proofErr w:type="spellStart"/>
      <w:r w:rsidRPr="00A23C8C">
        <w:t>годити</w:t>
      </w:r>
      <w:proofErr w:type="spellEnd"/>
      <w:r w:rsidRPr="00A23C8C">
        <w:t xml:space="preserve">» - удовлетворять, подходить, угождать. </w:t>
      </w:r>
      <w:proofErr w:type="gramStart"/>
      <w:r w:rsidRPr="00A23C8C">
        <w:t>Первоначально слово «год» означало «подходящее время», затем – время вообще, а после – отрезок времени, равный 365 суткам, или, в астрономическом понимании, – период полного обращения земли вокруг солнца, длящийся 12 календарных месяцев.</w:t>
      </w:r>
      <w:proofErr w:type="gramEnd"/>
      <w:r w:rsidRPr="00A23C8C">
        <w:t xml:space="preserve">  </w:t>
      </w:r>
      <w:r w:rsidRPr="00A23C8C">
        <w:br/>
        <w:t xml:space="preserve">    </w:t>
      </w:r>
      <w:proofErr w:type="gramStart"/>
      <w:r w:rsidRPr="00A23C8C">
        <w:t>Года считались по «</w:t>
      </w:r>
      <w:r w:rsidRPr="00A23C8C">
        <w:rPr>
          <w:b/>
        </w:rPr>
        <w:t>летам</w:t>
      </w:r>
      <w:r w:rsidRPr="00A23C8C">
        <w:t>» (слово «лето» означало год) и «</w:t>
      </w:r>
      <w:r w:rsidRPr="00A23C8C">
        <w:rPr>
          <w:b/>
        </w:rPr>
        <w:t>вёснам</w:t>
      </w:r>
      <w:r w:rsidRPr="00A23C8C">
        <w:t>» (слово «ровесники» говорит о подобном счёте).</w:t>
      </w:r>
      <w:proofErr w:type="gramEnd"/>
      <w:r w:rsidRPr="00A23C8C">
        <w:t xml:space="preserve"> В древнерусских летописных источниках сохранился счёт лет по княжениям относительно IX—X вв. Счёт вёлся от </w:t>
      </w:r>
      <w:proofErr w:type="spellStart"/>
      <w:r w:rsidRPr="00A23C8C">
        <w:t>вокняжения</w:t>
      </w:r>
      <w:proofErr w:type="spellEnd"/>
      <w:r w:rsidRPr="00A23C8C">
        <w:t xml:space="preserve"> какого-либо князя, а затем подводился итог всех лет его правления. Далее счёт начинался заново и объединялся в перечень «времён» или «веков» княжений. Самым ранним упомянутым «времен</w:t>
      </w:r>
      <w:r>
        <w:t>е</w:t>
      </w:r>
      <w:r w:rsidRPr="00A23C8C">
        <w:t>м» явля</w:t>
      </w:r>
      <w:r>
        <w:t>е</w:t>
      </w:r>
      <w:r w:rsidRPr="00A23C8C">
        <w:t xml:space="preserve">тся «время </w:t>
      </w:r>
      <w:proofErr w:type="spellStart"/>
      <w:r w:rsidRPr="00A23C8C">
        <w:t>Бусово</w:t>
      </w:r>
      <w:proofErr w:type="spellEnd"/>
      <w:r w:rsidRPr="00A23C8C">
        <w:t>»</w:t>
      </w:r>
      <w:r>
        <w:t xml:space="preserve"> - время княжения </w:t>
      </w:r>
      <w:proofErr w:type="spellStart"/>
      <w:r>
        <w:t>Буса</w:t>
      </w:r>
      <w:proofErr w:type="spellEnd"/>
      <w:r>
        <w:t xml:space="preserve"> </w:t>
      </w:r>
      <w:proofErr w:type="spellStart"/>
      <w:r>
        <w:t>Белояра</w:t>
      </w:r>
      <w:proofErr w:type="spellEnd"/>
      <w:r w:rsidRPr="00A23C8C">
        <w:t xml:space="preserve"> (предположительно — IV век</w:t>
      </w:r>
      <w:r>
        <w:t>). О</w:t>
      </w:r>
      <w:r w:rsidRPr="00A23C8C">
        <w:t>днако перечень соединённых друг с другом княжений в летописи начинается лишь с князя Олега, умершего в 912 году.</w:t>
      </w:r>
      <w:r>
        <w:rPr>
          <w:noProof/>
          <w:sz w:val="28"/>
          <w:szCs w:val="28"/>
          <w:lang w:eastAsia="ru-RU"/>
        </w:rPr>
        <w:drawing>
          <wp:anchor distT="0" distB="0" distL="114300" distR="114300" simplePos="0" relativeHeight="251662336" behindDoc="0" locked="0" layoutInCell="1" allowOverlap="1">
            <wp:simplePos x="1095375" y="5829300"/>
            <wp:positionH relativeFrom="margin">
              <wp:align>left</wp:align>
            </wp:positionH>
            <wp:positionV relativeFrom="margin">
              <wp:align>center</wp:align>
            </wp:positionV>
            <wp:extent cx="2390775" cy="1666875"/>
            <wp:effectExtent l="19050" t="0" r="9525" b="0"/>
            <wp:wrapSquare wrapText="bothSides"/>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a:srcRect/>
                    <a:stretch>
                      <a:fillRect/>
                    </a:stretch>
                  </pic:blipFill>
                  <pic:spPr bwMode="auto">
                    <a:xfrm>
                      <a:off x="0" y="0"/>
                      <a:ext cx="2390775" cy="1666875"/>
                    </a:xfrm>
                    <a:prstGeom prst="rect">
                      <a:avLst/>
                    </a:prstGeom>
                    <a:noFill/>
                    <a:ln w="9525">
                      <a:noFill/>
                      <a:miter lim="800000"/>
                      <a:headEnd/>
                      <a:tailEnd/>
                    </a:ln>
                  </pic:spPr>
                </pic:pic>
              </a:graphicData>
            </a:graphic>
          </wp:anchor>
        </w:drawing>
      </w:r>
      <w:r w:rsidRPr="00A23C8C">
        <w:rPr>
          <w:sz w:val="28"/>
          <w:szCs w:val="28"/>
        </w:rPr>
        <w:t xml:space="preserve"> </w:t>
      </w:r>
      <w:r w:rsidR="009013DB">
        <w:rPr>
          <w:sz w:val="28"/>
          <w:szCs w:val="28"/>
        </w:rPr>
        <w:br/>
      </w:r>
      <w:r>
        <w:rPr>
          <w:sz w:val="28"/>
          <w:szCs w:val="28"/>
        </w:rPr>
        <w:t xml:space="preserve">   </w:t>
      </w:r>
      <w:r w:rsidRPr="00A23C8C">
        <w:t xml:space="preserve">Года складываются в десятилетия, десятилетия – в столетие, или </w:t>
      </w:r>
      <w:r w:rsidRPr="00A23C8C">
        <w:rPr>
          <w:b/>
        </w:rPr>
        <w:t>век</w:t>
      </w:r>
      <w:r w:rsidRPr="00A23C8C">
        <w:t xml:space="preserve">. Это слово тоже славянское. Продолжительность века у славян оценивалась по-разному: 30, 100 и 1000 лет. Слово «век», означавшее «жизнь человека», то есть длину человеческой жизни, стало в христианской традиции считаться столетием. Однако, в фольклорных источниках слово «вековуха» применяется к женщинам 30 лет. </w:t>
      </w:r>
      <w:r w:rsidRPr="00A23C8C">
        <w:br/>
        <w:t xml:space="preserve">   Известно, что до X столетия века не имели строгой продолжительности, а зависели от срока княжения того или иного правителя. Считалось, что каждый князь «правил свой век», то есть управлял народом всё время своего пр</w:t>
      </w:r>
      <w:r w:rsidR="009013DB">
        <w:t>е</w:t>
      </w:r>
      <w:r w:rsidRPr="00A23C8C">
        <w:t xml:space="preserve">бывания у власти («свой век», свой срок). </w:t>
      </w:r>
      <w:r>
        <w:br/>
        <w:t xml:space="preserve">   </w:t>
      </w:r>
      <w:r w:rsidRPr="00A23C8C">
        <w:t xml:space="preserve">А ещё славяне возводили перечень времён и к временам богов. </w:t>
      </w:r>
    </w:p>
    <w:p w:rsidR="00301693" w:rsidRDefault="00A23C8C" w:rsidP="00A23C8C">
      <w:pPr>
        <w:rPr>
          <w:rFonts w:ascii="Monotype Corsiva" w:hAnsi="Monotype Corsiva"/>
          <w:b/>
          <w:sz w:val="36"/>
          <w:szCs w:val="36"/>
        </w:rPr>
      </w:pPr>
      <w:r w:rsidRPr="00A23C8C">
        <w:t xml:space="preserve">   В настоящее время слово «век» означает период времени, равный по продолжительности 100 годам.</w:t>
      </w:r>
      <w:r w:rsidRPr="00A23C8C">
        <w:rPr>
          <w:rFonts w:ascii="Monotype Corsiva" w:hAnsi="Monotype Corsiva"/>
          <w:b/>
          <w:sz w:val="36"/>
          <w:szCs w:val="36"/>
        </w:rPr>
        <w:t xml:space="preserve"> </w:t>
      </w:r>
    </w:p>
    <w:p w:rsidR="00301693" w:rsidRDefault="00A23C8C" w:rsidP="00301693">
      <w:pPr>
        <w:jc w:val="center"/>
        <w:rPr>
          <w:rFonts w:ascii="Monotype Corsiva" w:hAnsi="Monotype Corsiva"/>
          <w:b/>
          <w:sz w:val="28"/>
          <w:szCs w:val="28"/>
        </w:rPr>
      </w:pPr>
      <w:r w:rsidRPr="00A23C8C">
        <w:rPr>
          <w:rFonts w:ascii="Monotype Corsiva" w:hAnsi="Monotype Corsiva"/>
          <w:b/>
          <w:sz w:val="28"/>
          <w:szCs w:val="28"/>
        </w:rPr>
        <w:t>Глава 5.  Измерители времени.</w:t>
      </w:r>
    </w:p>
    <w:p w:rsidR="00B14C8F" w:rsidRPr="00301693" w:rsidRDefault="00B14C8F" w:rsidP="00B14C8F">
      <w:pPr>
        <w:rPr>
          <w:sz w:val="28"/>
          <w:szCs w:val="28"/>
        </w:rPr>
      </w:pPr>
      <w:r>
        <w:rPr>
          <w:noProof/>
          <w:sz w:val="28"/>
          <w:szCs w:val="28"/>
          <w:lang w:eastAsia="ru-RU"/>
        </w:rPr>
        <w:drawing>
          <wp:inline distT="0" distB="0" distL="0" distR="0">
            <wp:extent cx="1387996" cy="1312678"/>
            <wp:effectExtent l="19050" t="0" r="2654"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4" cstate="print"/>
                    <a:srcRect/>
                    <a:stretch>
                      <a:fillRect/>
                    </a:stretch>
                  </pic:blipFill>
                  <pic:spPr bwMode="auto">
                    <a:xfrm>
                      <a:off x="0" y="0"/>
                      <a:ext cx="1390402" cy="1314954"/>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817614" cy="1327649"/>
            <wp:effectExtent l="19050" t="0" r="1536"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5" cstate="print"/>
                    <a:srcRect/>
                    <a:stretch>
                      <a:fillRect/>
                    </a:stretch>
                  </pic:blipFill>
                  <pic:spPr bwMode="auto">
                    <a:xfrm>
                      <a:off x="0" y="0"/>
                      <a:ext cx="818900" cy="1329738"/>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1740535" cy="1301121"/>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6" cstate="print"/>
                    <a:srcRect/>
                    <a:stretch>
                      <a:fillRect/>
                    </a:stretch>
                  </pic:blipFill>
                  <pic:spPr bwMode="auto">
                    <a:xfrm>
                      <a:off x="0" y="0"/>
                      <a:ext cx="1742667" cy="1302715"/>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1355148" cy="1304330"/>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7" cstate="print"/>
                    <a:srcRect/>
                    <a:stretch>
                      <a:fillRect/>
                    </a:stretch>
                  </pic:blipFill>
                  <pic:spPr bwMode="auto">
                    <a:xfrm>
                      <a:off x="0" y="0"/>
                      <a:ext cx="1359396" cy="1308419"/>
                    </a:xfrm>
                    <a:prstGeom prst="rect">
                      <a:avLst/>
                    </a:prstGeom>
                    <a:noFill/>
                    <a:ln w="9525">
                      <a:noFill/>
                      <a:miter lim="800000"/>
                      <a:headEnd/>
                      <a:tailEnd/>
                    </a:ln>
                  </pic:spPr>
                </pic:pic>
              </a:graphicData>
            </a:graphic>
          </wp:inline>
        </w:drawing>
      </w:r>
    </w:p>
    <w:p w:rsidR="00301693" w:rsidRPr="00DD256A" w:rsidRDefault="00301693" w:rsidP="00DD256A">
      <w:pPr>
        <w:pStyle w:val="a6"/>
        <w:rPr>
          <w:rFonts w:ascii="Calibri" w:hAnsi="Calibri" w:cs="Calibri"/>
          <w:sz w:val="22"/>
          <w:szCs w:val="22"/>
        </w:rPr>
      </w:pPr>
      <w:r>
        <w:rPr>
          <w:rStyle w:val="a7"/>
          <w:rFonts w:ascii="Calibri" w:hAnsi="Calibri"/>
          <w:sz w:val="28"/>
          <w:szCs w:val="28"/>
        </w:rPr>
        <w:lastRenderedPageBreak/>
        <w:t xml:space="preserve">   </w:t>
      </w:r>
      <w:r w:rsidRPr="00301693">
        <w:rPr>
          <w:rStyle w:val="a7"/>
          <w:rFonts w:ascii="Monotype Corsiva" w:hAnsi="Monotype Corsiva" w:cs="Gisha"/>
          <w:sz w:val="28"/>
          <w:szCs w:val="28"/>
        </w:rPr>
        <w:t>Календ</w:t>
      </w:r>
      <w:r w:rsidRPr="00301693">
        <w:rPr>
          <w:rStyle w:val="udar"/>
          <w:rFonts w:ascii="Monotype Corsiva" w:hAnsi="Monotype Corsiva" w:cs="Gisha"/>
          <w:b/>
          <w:bCs/>
          <w:sz w:val="28"/>
          <w:szCs w:val="28"/>
        </w:rPr>
        <w:t>а</w:t>
      </w:r>
      <w:r w:rsidRPr="00301693">
        <w:rPr>
          <w:rStyle w:val="a7"/>
          <w:rFonts w:ascii="Monotype Corsiva" w:hAnsi="Monotype Corsiva" w:cs="Gisha"/>
          <w:sz w:val="28"/>
          <w:szCs w:val="28"/>
        </w:rPr>
        <w:t>рь</w:t>
      </w:r>
      <w:r w:rsidRPr="00301693">
        <w:rPr>
          <w:rFonts w:ascii="Calibri" w:hAnsi="Calibri"/>
          <w:sz w:val="22"/>
          <w:szCs w:val="22"/>
        </w:rPr>
        <w:t xml:space="preserve"> </w:t>
      </w:r>
      <w:r>
        <w:rPr>
          <w:rFonts w:ascii="Calibri" w:hAnsi="Calibri"/>
          <w:sz w:val="22"/>
          <w:szCs w:val="22"/>
        </w:rPr>
        <w:t xml:space="preserve"> - </w:t>
      </w:r>
      <w:r w:rsidRPr="00301693">
        <w:rPr>
          <w:rFonts w:ascii="Calibri" w:hAnsi="Calibri"/>
          <w:sz w:val="22"/>
          <w:szCs w:val="22"/>
        </w:rPr>
        <w:t>от латинского слова «</w:t>
      </w:r>
      <w:proofErr w:type="spellStart"/>
      <w:r w:rsidRPr="00301693">
        <w:rPr>
          <w:rFonts w:ascii="Calibri" w:hAnsi="Calibri"/>
          <w:sz w:val="22"/>
          <w:szCs w:val="22"/>
        </w:rPr>
        <w:t>calendarium</w:t>
      </w:r>
      <w:proofErr w:type="spellEnd"/>
      <w:r w:rsidRPr="00301693">
        <w:rPr>
          <w:rFonts w:ascii="Calibri" w:hAnsi="Calibri"/>
          <w:sz w:val="22"/>
          <w:szCs w:val="22"/>
        </w:rPr>
        <w:t xml:space="preserve">», что буквально означает «долговая книга». В таких книгах указывались первые дни каждого месяца — </w:t>
      </w:r>
      <w:hyperlink r:id="rId58" w:history="1">
        <w:r w:rsidRPr="00301693">
          <w:rPr>
            <w:rStyle w:val="a5"/>
            <w:rFonts w:ascii="Calibri" w:hAnsi="Calibri"/>
            <w:color w:val="auto"/>
            <w:sz w:val="22"/>
            <w:szCs w:val="22"/>
            <w:u w:val="none"/>
          </w:rPr>
          <w:t>календы</w:t>
        </w:r>
      </w:hyperlink>
      <w:r w:rsidRPr="00301693">
        <w:rPr>
          <w:rFonts w:ascii="Calibri" w:hAnsi="Calibri"/>
          <w:sz w:val="22"/>
          <w:szCs w:val="22"/>
        </w:rPr>
        <w:t>, в которые в Древнем Риме должники платили проценты</w:t>
      </w:r>
      <w:r>
        <w:rPr>
          <w:rFonts w:ascii="Calibri" w:hAnsi="Calibri"/>
          <w:sz w:val="28"/>
          <w:szCs w:val="28"/>
        </w:rPr>
        <w:t>.</w:t>
      </w:r>
      <w:r w:rsidR="00A23C8C" w:rsidRPr="00A23C8C">
        <w:rPr>
          <w:rFonts w:ascii="Calibri" w:hAnsi="Calibri"/>
          <w:sz w:val="22"/>
          <w:szCs w:val="22"/>
        </w:rPr>
        <w:br/>
      </w:r>
      <w:r>
        <w:rPr>
          <w:rFonts w:ascii="Calibri" w:hAnsi="Calibri"/>
          <w:sz w:val="22"/>
          <w:szCs w:val="22"/>
        </w:rPr>
        <w:t xml:space="preserve">   </w:t>
      </w:r>
      <w:r w:rsidRPr="00301693">
        <w:rPr>
          <w:rFonts w:ascii="Calibri" w:hAnsi="Calibri"/>
          <w:sz w:val="22"/>
          <w:szCs w:val="22"/>
        </w:rPr>
        <w:t xml:space="preserve">Календарь - это система исчисления длительных промежутков времени, в </w:t>
      </w:r>
      <w:proofErr w:type="gramStart"/>
      <w:r w:rsidRPr="00301693">
        <w:rPr>
          <w:rFonts w:ascii="Calibri" w:hAnsi="Calibri"/>
          <w:sz w:val="22"/>
          <w:szCs w:val="22"/>
        </w:rPr>
        <w:t>основе</w:t>
      </w:r>
      <w:proofErr w:type="gramEnd"/>
      <w:r w:rsidRPr="00301693">
        <w:rPr>
          <w:rFonts w:ascii="Calibri" w:hAnsi="Calibri"/>
          <w:sz w:val="22"/>
          <w:szCs w:val="22"/>
        </w:rPr>
        <w:t xml:space="preserve"> которой лежат периодические явления природы, связанные с движением небесных светил. В развитии календаря находят отражение условия хозяйственного уклада народов.</w:t>
      </w:r>
      <w:r w:rsidR="00DD256A">
        <w:rPr>
          <w:rFonts w:ascii="Calibri" w:hAnsi="Calibri"/>
          <w:sz w:val="22"/>
          <w:szCs w:val="22"/>
        </w:rPr>
        <w:br/>
      </w:r>
      <w:r>
        <w:rPr>
          <w:bCs/>
          <w:iCs/>
          <w:sz w:val="28"/>
          <w:szCs w:val="28"/>
        </w:rPr>
        <w:t xml:space="preserve">   </w:t>
      </w:r>
      <w:r w:rsidRPr="00DD256A">
        <w:rPr>
          <w:rFonts w:ascii="Calibri" w:hAnsi="Calibri" w:cs="Calibri"/>
          <w:bCs/>
          <w:iCs/>
          <w:sz w:val="22"/>
          <w:szCs w:val="22"/>
        </w:rPr>
        <w:t>Тысячи лет природные календари служили нашим предкам, помогая им в срок возделывать землю, собирать урожай, охотится и рыбачить. Год, поделенный на двенадцать частей, изображался на ритуальных чашах,</w:t>
      </w:r>
      <w:r w:rsidRPr="00DD256A">
        <w:rPr>
          <w:rFonts w:ascii="Calibri" w:hAnsi="Calibri" w:cs="Calibri"/>
          <w:bCs/>
          <w:iCs/>
        </w:rPr>
        <w:t xml:space="preserve"> </w:t>
      </w:r>
      <w:r w:rsidRPr="00DD256A">
        <w:rPr>
          <w:rFonts w:ascii="Calibri" w:hAnsi="Calibri" w:cs="Calibri"/>
          <w:bCs/>
          <w:iCs/>
          <w:sz w:val="22"/>
          <w:szCs w:val="22"/>
        </w:rPr>
        <w:t>и каждому месяцу соответствовал особый знак. Годовое</w:t>
      </w:r>
      <w:r w:rsidRPr="00301693">
        <w:rPr>
          <w:bCs/>
          <w:iCs/>
          <w:sz w:val="22"/>
          <w:szCs w:val="22"/>
        </w:rPr>
        <w:t xml:space="preserve"> </w:t>
      </w:r>
      <w:r w:rsidRPr="00DD256A">
        <w:rPr>
          <w:rFonts w:ascii="Calibri" w:hAnsi="Calibri" w:cs="Calibri"/>
          <w:bCs/>
          <w:iCs/>
          <w:sz w:val="22"/>
          <w:szCs w:val="22"/>
        </w:rPr>
        <w:t xml:space="preserve">колесо славян— </w:t>
      </w:r>
      <w:proofErr w:type="gramStart"/>
      <w:r w:rsidRPr="00DD256A">
        <w:rPr>
          <w:rFonts w:ascii="Calibri" w:hAnsi="Calibri" w:cs="Calibri"/>
          <w:b/>
          <w:bCs/>
          <w:iCs/>
          <w:sz w:val="22"/>
          <w:szCs w:val="22"/>
        </w:rPr>
        <w:t>Ко</w:t>
      </w:r>
      <w:proofErr w:type="gramEnd"/>
      <w:r w:rsidRPr="00DD256A">
        <w:rPr>
          <w:rFonts w:ascii="Calibri" w:hAnsi="Calibri" w:cs="Calibri"/>
          <w:b/>
          <w:bCs/>
          <w:iCs/>
          <w:sz w:val="22"/>
          <w:szCs w:val="22"/>
        </w:rPr>
        <w:t xml:space="preserve">ло </w:t>
      </w:r>
      <w:proofErr w:type="spellStart"/>
      <w:r w:rsidRPr="00DD256A">
        <w:rPr>
          <w:rFonts w:ascii="Calibri" w:hAnsi="Calibri" w:cs="Calibri"/>
          <w:b/>
          <w:bCs/>
          <w:iCs/>
          <w:sz w:val="22"/>
          <w:szCs w:val="22"/>
        </w:rPr>
        <w:t>Сварога</w:t>
      </w:r>
      <w:proofErr w:type="spellEnd"/>
      <w:r w:rsidRPr="00DD256A">
        <w:rPr>
          <w:rFonts w:ascii="Calibri" w:hAnsi="Calibri" w:cs="Calibri"/>
          <w:bCs/>
          <w:iCs/>
          <w:sz w:val="22"/>
          <w:szCs w:val="22"/>
        </w:rPr>
        <w:t xml:space="preserve"> — несло в себе особый смысл, который заключался в вечном перерождении и обновлении всего живого. </w:t>
      </w:r>
    </w:p>
    <w:p w:rsidR="00301693" w:rsidRDefault="00301693" w:rsidP="00301693">
      <w:pPr>
        <w:pStyle w:val="a6"/>
        <w:rPr>
          <w:rFonts w:ascii="Calibri" w:hAnsi="Calibri"/>
          <w:iCs/>
          <w:color w:val="000000"/>
          <w:sz w:val="22"/>
          <w:szCs w:val="22"/>
        </w:rPr>
      </w:pPr>
      <w:r>
        <w:rPr>
          <w:rFonts w:ascii="Calibri" w:hAnsi="Calibri"/>
          <w:iCs/>
          <w:color w:val="000000"/>
          <w:sz w:val="28"/>
          <w:szCs w:val="28"/>
        </w:rPr>
        <w:t xml:space="preserve">   </w:t>
      </w:r>
      <w:r w:rsidRPr="00301693">
        <w:rPr>
          <w:rFonts w:ascii="Calibri" w:hAnsi="Calibri"/>
          <w:iCs/>
          <w:color w:val="000000"/>
          <w:sz w:val="22"/>
          <w:szCs w:val="22"/>
        </w:rPr>
        <w:t xml:space="preserve">Само слово «календарь» в русском языке известно с конца </w:t>
      </w:r>
      <w:r w:rsidRPr="00301693">
        <w:rPr>
          <w:rFonts w:ascii="Calibri" w:hAnsi="Calibri"/>
          <w:iCs/>
          <w:color w:val="000000"/>
          <w:sz w:val="22"/>
          <w:szCs w:val="22"/>
          <w:lang w:val="en-US"/>
        </w:rPr>
        <w:t>XVII</w:t>
      </w:r>
      <w:r w:rsidRPr="00301693">
        <w:rPr>
          <w:rFonts w:ascii="Calibri" w:hAnsi="Calibri"/>
          <w:iCs/>
          <w:color w:val="000000"/>
          <w:sz w:val="22"/>
          <w:szCs w:val="22"/>
        </w:rPr>
        <w:t xml:space="preserve"> века. До этого его называли «</w:t>
      </w:r>
      <w:r w:rsidRPr="00301693">
        <w:rPr>
          <w:rFonts w:ascii="Calibri" w:hAnsi="Calibri"/>
          <w:b/>
          <w:iCs/>
          <w:color w:val="000000"/>
          <w:sz w:val="22"/>
          <w:szCs w:val="22"/>
        </w:rPr>
        <w:t>месяцеслов</w:t>
      </w:r>
      <w:r w:rsidRPr="00301693">
        <w:rPr>
          <w:rFonts w:ascii="Calibri" w:hAnsi="Calibri"/>
          <w:iCs/>
          <w:color w:val="000000"/>
          <w:sz w:val="22"/>
          <w:szCs w:val="22"/>
        </w:rPr>
        <w:t xml:space="preserve">». </w:t>
      </w:r>
      <w:r>
        <w:rPr>
          <w:rFonts w:ascii="Calibri" w:hAnsi="Calibri"/>
          <w:iCs/>
          <w:color w:val="000000"/>
          <w:sz w:val="22"/>
          <w:szCs w:val="22"/>
        </w:rPr>
        <w:br/>
      </w:r>
      <w:r>
        <w:rPr>
          <w:rFonts w:ascii="Calibri" w:hAnsi="Calibri"/>
          <w:iCs/>
          <w:color w:val="000000"/>
          <w:sz w:val="28"/>
          <w:szCs w:val="28"/>
        </w:rPr>
        <w:t xml:space="preserve">   </w:t>
      </w:r>
      <w:r w:rsidRPr="00301693">
        <w:rPr>
          <w:rFonts w:ascii="Calibri" w:hAnsi="Calibri"/>
          <w:iCs/>
          <w:color w:val="000000"/>
          <w:sz w:val="22"/>
          <w:szCs w:val="22"/>
        </w:rPr>
        <w:t xml:space="preserve">Но как не назови, цели календаря остаются неизменными - фиксация дат и измерение интервалов времени. Календарь даёт нам возможность записывать события в их хронологической последовательности, служит для планирования будущего, позволяет помнить о важных датах (например, когда мы родились или поступили в школу), и для многих других целей. </w:t>
      </w:r>
    </w:p>
    <w:p w:rsidR="00301693" w:rsidRPr="00301693" w:rsidRDefault="00301693" w:rsidP="00301693">
      <w:pPr>
        <w:pStyle w:val="a6"/>
        <w:rPr>
          <w:rFonts w:ascii="Calibri" w:hAnsi="Calibri"/>
          <w:sz w:val="22"/>
          <w:szCs w:val="22"/>
        </w:rPr>
      </w:pPr>
      <w:r w:rsidRPr="00301693">
        <w:rPr>
          <w:rFonts w:ascii="Calibri" w:hAnsi="Calibri"/>
          <w:sz w:val="22"/>
          <w:szCs w:val="22"/>
        </w:rPr>
        <w:t xml:space="preserve">   В современности существует множество разновидностей календарей. Это и обычный календарь на год, разделенный на дни и месяцы по дням недели, и табель, используемый для подсчёта рабочего времени на производстве, и перекидной календарь, состоящий из 365 листков по числу дней в году. По такому же принципу устроен и отрывной календарь, который ещё называют «численник». Численник вешается на стену и буквально «худеет» по мере времени – каждый прошедший день «отмечается» отрыванием листка численника с указанной датой. К концу года численник остаётся совсем без страничек.</w:t>
      </w:r>
      <w:r>
        <w:rPr>
          <w:rFonts w:ascii="Calibri" w:hAnsi="Calibri"/>
          <w:sz w:val="22"/>
          <w:szCs w:val="22"/>
        </w:rPr>
        <w:br/>
      </w:r>
      <w:r>
        <w:rPr>
          <w:rFonts w:ascii="Calibri" w:hAnsi="Calibri"/>
          <w:sz w:val="28"/>
          <w:szCs w:val="28"/>
        </w:rPr>
        <w:t xml:space="preserve">  </w:t>
      </w:r>
      <w:proofErr w:type="gramStart"/>
      <w:r w:rsidRPr="00301693">
        <w:rPr>
          <w:rFonts w:ascii="Calibri" w:hAnsi="Calibri"/>
          <w:sz w:val="22"/>
          <w:szCs w:val="22"/>
        </w:rPr>
        <w:t>Так же календари бывают, что называется, «по интересам»: женский календарь и календарь молодой хозяйки, календарь футбольных или хоккейных матчей, календарь садовода и календарь цветовода, лунный календарь (в нём отмечены фазы луны и наиболее благоприятное время для посадки семян или сбора урожая), календарь шедевров живописи, астрологический и восточный календари, календарь народных примет, православный календарь и мусульманский, детский календарь и календарь школьника</w:t>
      </w:r>
      <w:proofErr w:type="gramEnd"/>
      <w:r w:rsidRPr="00301693">
        <w:rPr>
          <w:rFonts w:ascii="Calibri" w:hAnsi="Calibri"/>
          <w:sz w:val="22"/>
          <w:szCs w:val="22"/>
        </w:rPr>
        <w:t>, календарь юного натуралиста</w:t>
      </w:r>
      <w:proofErr w:type="gramStart"/>
      <w:r w:rsidRPr="00301693">
        <w:rPr>
          <w:rFonts w:ascii="Calibri" w:hAnsi="Calibri"/>
          <w:sz w:val="22"/>
          <w:szCs w:val="22"/>
        </w:rPr>
        <w:t>… П</w:t>
      </w:r>
      <w:proofErr w:type="gramEnd"/>
      <w:r w:rsidRPr="00301693">
        <w:rPr>
          <w:rFonts w:ascii="Calibri" w:hAnsi="Calibri"/>
          <w:sz w:val="22"/>
          <w:szCs w:val="22"/>
        </w:rPr>
        <w:t>еречислять их разновидности можно до бесконечности! Существует даже «вечный календарь», по которому можно с помощью несложных формул высчитать любой день недели в любом году.</w:t>
      </w:r>
    </w:p>
    <w:p w:rsidR="00B14C8F" w:rsidRDefault="00B14C8F" w:rsidP="00301693">
      <w:pPr>
        <w:rPr>
          <w:rFonts w:ascii="Monotype Corsiva" w:hAnsi="Monotype Corsiva"/>
          <w:b/>
          <w:sz w:val="28"/>
          <w:szCs w:val="28"/>
        </w:rPr>
      </w:pPr>
      <w:r>
        <w:rPr>
          <w:rFonts w:ascii="Monotype Corsiva" w:hAnsi="Monotype Corsiva"/>
          <w:b/>
          <w:sz w:val="28"/>
          <w:szCs w:val="28"/>
        </w:rPr>
        <w:t xml:space="preserve"> </w:t>
      </w:r>
      <w:r>
        <w:rPr>
          <w:noProof/>
          <w:lang w:eastAsia="ru-RU"/>
        </w:rPr>
        <w:drawing>
          <wp:inline distT="0" distB="0" distL="0" distR="0">
            <wp:extent cx="1758642" cy="141564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srcRect/>
                    <a:stretch>
                      <a:fillRect/>
                    </a:stretch>
                  </pic:blipFill>
                  <pic:spPr bwMode="auto">
                    <a:xfrm>
                      <a:off x="0" y="0"/>
                      <a:ext cx="1758642" cy="1415645"/>
                    </a:xfrm>
                    <a:prstGeom prst="rect">
                      <a:avLst/>
                    </a:prstGeom>
                    <a:noFill/>
                    <a:ln w="9525">
                      <a:noFill/>
                      <a:miter lim="800000"/>
                      <a:headEnd/>
                      <a:tailEnd/>
                    </a:ln>
                  </pic:spPr>
                </pic:pic>
              </a:graphicData>
            </a:graphic>
          </wp:inline>
        </w:drawing>
      </w:r>
      <w:r>
        <w:rPr>
          <w:noProof/>
          <w:lang w:eastAsia="ru-RU"/>
        </w:rPr>
        <w:drawing>
          <wp:inline distT="0" distB="0" distL="0" distR="0">
            <wp:extent cx="1149209" cy="1414783"/>
            <wp:effectExtent l="19050" t="0" r="0" b="0"/>
            <wp:docPr id="7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0"/>
                    <a:srcRect/>
                    <a:stretch>
                      <a:fillRect/>
                    </a:stretch>
                  </pic:blipFill>
                  <pic:spPr bwMode="auto">
                    <a:xfrm>
                      <a:off x="0" y="0"/>
                      <a:ext cx="1152158" cy="1418414"/>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753065" cy="1409700"/>
            <wp:effectExtent l="19050" t="0" r="893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1" cstate="print"/>
                    <a:srcRect/>
                    <a:stretch>
                      <a:fillRect/>
                    </a:stretch>
                  </pic:blipFill>
                  <pic:spPr bwMode="auto">
                    <a:xfrm>
                      <a:off x="0" y="0"/>
                      <a:ext cx="754488" cy="1412364"/>
                    </a:xfrm>
                    <a:prstGeom prst="rect">
                      <a:avLst/>
                    </a:prstGeom>
                    <a:noFill/>
                    <a:ln w="9525">
                      <a:noFill/>
                      <a:miter lim="800000"/>
                      <a:headEnd/>
                      <a:tailEnd/>
                    </a:ln>
                  </pic:spPr>
                </pic:pic>
              </a:graphicData>
            </a:graphic>
          </wp:inline>
        </w:drawing>
      </w:r>
      <w:r>
        <w:rPr>
          <w:noProof/>
          <w:lang w:eastAsia="ru-RU"/>
        </w:rPr>
        <w:drawing>
          <wp:inline distT="0" distB="0" distL="0" distR="0">
            <wp:extent cx="2076450" cy="1434494"/>
            <wp:effectExtent l="19050" t="0" r="0" b="0"/>
            <wp:docPr id="8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62" cstate="print"/>
                    <a:srcRect/>
                    <a:stretch>
                      <a:fillRect/>
                    </a:stretch>
                  </pic:blipFill>
                  <pic:spPr bwMode="auto">
                    <a:xfrm>
                      <a:off x="0" y="0"/>
                      <a:ext cx="2076450" cy="1434494"/>
                    </a:xfrm>
                    <a:prstGeom prst="rect">
                      <a:avLst/>
                    </a:prstGeom>
                    <a:noFill/>
                    <a:ln w="9525">
                      <a:noFill/>
                      <a:miter lim="800000"/>
                      <a:headEnd/>
                      <a:tailEnd/>
                    </a:ln>
                  </pic:spPr>
                </pic:pic>
              </a:graphicData>
            </a:graphic>
          </wp:inline>
        </w:drawing>
      </w:r>
    </w:p>
    <w:p w:rsidR="00301693" w:rsidRPr="00301693" w:rsidRDefault="00B14C8F" w:rsidP="00301693">
      <w:pPr>
        <w:rPr>
          <w:b/>
          <w:sz w:val="28"/>
          <w:szCs w:val="28"/>
        </w:rPr>
      </w:pPr>
      <w:r>
        <w:rPr>
          <w:rFonts w:ascii="Monotype Corsiva" w:hAnsi="Monotype Corsiva"/>
          <w:b/>
          <w:sz w:val="28"/>
          <w:szCs w:val="28"/>
        </w:rPr>
        <w:t xml:space="preserve">   </w:t>
      </w:r>
      <w:r w:rsidR="00301693" w:rsidRPr="00301693">
        <w:rPr>
          <w:rFonts w:ascii="Monotype Corsiva" w:hAnsi="Monotype Corsiva"/>
          <w:b/>
          <w:sz w:val="28"/>
          <w:szCs w:val="28"/>
        </w:rPr>
        <w:t>Часы.</w:t>
      </w:r>
      <w:r w:rsidR="00301693" w:rsidRPr="00301693">
        <w:rPr>
          <w:b/>
          <w:sz w:val="28"/>
          <w:szCs w:val="28"/>
        </w:rPr>
        <w:t xml:space="preserve">    </w:t>
      </w:r>
    </w:p>
    <w:p w:rsidR="00B811EF" w:rsidRDefault="00301693" w:rsidP="00B811EF">
      <w:r w:rsidRPr="00301693">
        <w:t xml:space="preserve">  Люди давно пытались измерить время. Тогда и появились первые приспособления для его измерения – часы.</w:t>
      </w:r>
      <w:r w:rsidR="00B811EF" w:rsidRPr="00B811EF">
        <w:rPr>
          <w:noProof/>
          <w:sz w:val="28"/>
          <w:szCs w:val="28"/>
        </w:rPr>
        <w:t xml:space="preserve"> </w:t>
      </w:r>
      <w:r w:rsidR="00B811EF" w:rsidRPr="00B811EF">
        <w:rPr>
          <w:noProof/>
          <w:lang w:eastAsia="ru-RU"/>
        </w:rPr>
        <w:drawing>
          <wp:anchor distT="0" distB="0" distL="114300" distR="114300" simplePos="0" relativeHeight="251665408" behindDoc="0" locked="0" layoutInCell="1" allowOverlap="1">
            <wp:simplePos x="0" y="0"/>
            <wp:positionH relativeFrom="margin">
              <wp:align>left</wp:align>
            </wp:positionH>
            <wp:positionV relativeFrom="margin">
              <wp:align>top</wp:align>
            </wp:positionV>
            <wp:extent cx="2162175" cy="2381250"/>
            <wp:effectExtent l="19050" t="0" r="9525" b="0"/>
            <wp:wrapSquare wrapText="bothSides"/>
            <wp:docPr id="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srcRect/>
                    <a:stretch>
                      <a:fillRect/>
                    </a:stretch>
                  </pic:blipFill>
                  <pic:spPr bwMode="auto">
                    <a:xfrm>
                      <a:off x="0" y="0"/>
                      <a:ext cx="2162175" cy="2381250"/>
                    </a:xfrm>
                    <a:prstGeom prst="rect">
                      <a:avLst/>
                    </a:prstGeom>
                    <a:noFill/>
                    <a:ln w="9525">
                      <a:noFill/>
                      <a:miter lim="800000"/>
                      <a:headEnd/>
                      <a:tailEnd/>
                    </a:ln>
                  </pic:spPr>
                </pic:pic>
              </a:graphicData>
            </a:graphic>
          </wp:anchor>
        </w:drawing>
      </w:r>
      <w:r w:rsidR="00B14C8F">
        <w:rPr>
          <w:noProof/>
          <w:sz w:val="28"/>
          <w:szCs w:val="28"/>
        </w:rPr>
        <w:br/>
      </w:r>
      <w:r w:rsidR="00B14C8F">
        <w:rPr>
          <w:noProof/>
          <w:sz w:val="28"/>
          <w:szCs w:val="28"/>
        </w:rPr>
        <w:lastRenderedPageBreak/>
        <w:t xml:space="preserve">   </w:t>
      </w:r>
      <w:r w:rsidR="00B811EF" w:rsidRPr="00B811EF">
        <w:t xml:space="preserve">Первые часы были самыми простыми на вид устройствами – </w:t>
      </w:r>
      <w:r w:rsidR="00B811EF" w:rsidRPr="00B811EF">
        <w:rPr>
          <w:b/>
        </w:rPr>
        <w:t>солнечные часы</w:t>
      </w:r>
      <w:r w:rsidR="00B811EF" w:rsidRPr="00B811EF">
        <w:t>, которыми пользовались, например, в Древней Греции, состояли из каменного диска с делениями и металлического штыря, укреплённого в центре диска. Тень от штыря падала на деления с цифрами, показывая время дня. Но недостатков у таких часов было больше, чем достоинств: они не «работали» в пасмурную погоду или ночью.</w:t>
      </w:r>
      <w:r w:rsidR="00B811EF">
        <w:br/>
      </w:r>
      <w:r w:rsidR="00B811EF" w:rsidRPr="00B811EF">
        <w:t xml:space="preserve">   Однако даже в наше время мы можем увидеть такие часы не только в музеях, но и в жизни: солнечные часы, как элемент старины или даже экзотики в наши дни используются в украшении садов, загородных домов или даже дворцов (например, в Европе). </w:t>
      </w:r>
    </w:p>
    <w:p w:rsidR="00B811EF" w:rsidRPr="00CD51ED" w:rsidRDefault="00CD51ED" w:rsidP="00B811EF">
      <w:r w:rsidRPr="00CD51ED">
        <w:t xml:space="preserve">   В странах Востока были придуманы </w:t>
      </w:r>
      <w:r w:rsidRPr="00CD51ED">
        <w:rPr>
          <w:b/>
        </w:rPr>
        <w:t>песочные часы</w:t>
      </w:r>
      <w:r w:rsidRPr="00CD51ED">
        <w:t>. Они не показывали время, а только лишь измеряли его промежутки. В стеклянный сосуд определённой формы был насыпан песок. Его количество в разных часах было разным – песочные часы бывали от 30 секунд до целого года.</w:t>
      </w:r>
      <w:r>
        <w:br/>
        <w:t xml:space="preserve">   </w:t>
      </w:r>
      <w:r w:rsidRPr="00CD51ED">
        <w:t>Отсчёт времени по таким часам начинался с момента переворота их сосудом с песком вверх: песок равномерно начинал пересыпаться вниз по тонкому «горлышку» из одной ёмкости в другую. По мере его высыпания шло и время. С падением вниз последней песчинки истекал отрезок времени, который отсчитывали эти часы.</w:t>
      </w:r>
      <w:r>
        <w:br/>
      </w:r>
      <w:r w:rsidRPr="00CD51ED">
        <w:t xml:space="preserve">   Для того</w:t>
      </w:r>
      <w:proofErr w:type="gramStart"/>
      <w:r w:rsidRPr="00CD51ED">
        <w:t>,</w:t>
      </w:r>
      <w:proofErr w:type="gramEnd"/>
      <w:r w:rsidRPr="00CD51ED">
        <w:t xml:space="preserve"> чтобы «завести» эти часы снова, нужно было лишь опять их перевернуть сосудом с песком вверх.</w:t>
      </w:r>
      <w:r>
        <w:br/>
      </w:r>
      <w:r w:rsidRPr="00CD51ED">
        <w:t xml:space="preserve">   Недостатки были и у этих часов – например, они «отмеряли» только определённый промежуток времени, на который было рассчитано количество песка. И если у вас были часы, по которым можно было «отмерить» 5 минут, а вам было нужно, например, 4, то приходилось брать другие песочные часы.  </w:t>
      </w:r>
      <w:r>
        <w:br/>
      </w:r>
      <w:r w:rsidRPr="00CD51ED">
        <w:t xml:space="preserve">   Второй их недостаток состоял в том, что они не показывали время в общепринятом смысле – например, час дня или четверть одиннадцатого  вечера. По ним нельзя было узнать, который сейчас час.</w:t>
      </w:r>
      <w:r>
        <w:br/>
      </w:r>
      <w:r w:rsidRPr="00CD51ED">
        <w:t xml:space="preserve">   Третий их недостаток заключался в том, что они были достаточно хрупкими и часто хранились в специальном футляре.</w:t>
      </w:r>
      <w:r>
        <w:br/>
      </w:r>
      <w:r w:rsidRPr="00CD51ED">
        <w:t xml:space="preserve">   Четвёртым недостатком песочных часов были их размеры – чем больший промежуток времени они отмеряли, тем большее количество песка они содержали, а, следовательно, тем большие размеры они имели.  </w:t>
      </w:r>
      <w:r>
        <w:br/>
      </w:r>
      <w:r w:rsidRPr="00CD51ED">
        <w:t xml:space="preserve">   Однако, при всех своих недостатках, они получили своё самое большое распространение в средние века в Европе. </w:t>
      </w:r>
      <w:r>
        <w:br/>
      </w:r>
      <w:r w:rsidRPr="00CD51ED">
        <w:t xml:space="preserve">   В наши дни такие часы чаще всего можно встретить в кабинетах </w:t>
      </w:r>
      <w:proofErr w:type="spellStart"/>
      <w:r w:rsidRPr="00CD51ED">
        <w:t>физиолечения</w:t>
      </w:r>
      <w:proofErr w:type="spellEnd"/>
      <w:r w:rsidRPr="00CD51ED">
        <w:t xml:space="preserve"> в поликлинике.</w:t>
      </w:r>
    </w:p>
    <w:p w:rsidR="00CD51ED" w:rsidRPr="00CD51ED" w:rsidRDefault="00CD51ED" w:rsidP="00CD51ED">
      <w:r w:rsidRPr="00CD51ED">
        <w:t xml:space="preserve">Водяные часы, </w:t>
      </w:r>
      <w:proofErr w:type="spellStart"/>
      <w:r w:rsidRPr="00CD51ED">
        <w:rPr>
          <w:b/>
        </w:rPr>
        <w:t>клипсидра</w:t>
      </w:r>
      <w:proofErr w:type="spellEnd"/>
      <w:r w:rsidRPr="00CD51ED">
        <w:rPr>
          <w:b/>
        </w:rPr>
        <w:t xml:space="preserve"> </w:t>
      </w:r>
      <w:r w:rsidRPr="00CD51ED">
        <w:t>или</w:t>
      </w:r>
      <w:r w:rsidRPr="00CD51ED">
        <w:rPr>
          <w:b/>
        </w:rPr>
        <w:t xml:space="preserve"> </w:t>
      </w:r>
      <w:proofErr w:type="spellStart"/>
      <w:r w:rsidRPr="00CD51ED">
        <w:rPr>
          <w:b/>
        </w:rPr>
        <w:t>гидрологиум</w:t>
      </w:r>
      <w:proofErr w:type="spellEnd"/>
      <w:r w:rsidRPr="00CD51ED">
        <w:t>, изобретённые так же очень давно, были известны даже во времена Древнего Египта и Ассиро-Вавилонского царства.</w:t>
      </w:r>
      <w:r>
        <w:br/>
      </w:r>
      <w:r w:rsidRPr="00CD51ED">
        <w:t xml:space="preserve">   Как и песочные часы, </w:t>
      </w:r>
      <w:proofErr w:type="spellStart"/>
      <w:r w:rsidRPr="00CD51ED">
        <w:t>клипсидра</w:t>
      </w:r>
      <w:proofErr w:type="spellEnd"/>
      <w:r w:rsidRPr="00CD51ED">
        <w:t xml:space="preserve"> отсчитывала лишь промежутки времени, заполняя водой полую ёмкость. Позднее на ёмкости появились деления, которые соответствовали равным временным отрезкам.  </w:t>
      </w:r>
    </w:p>
    <w:p w:rsidR="00CD51ED" w:rsidRPr="00CD51ED" w:rsidRDefault="00CD51ED" w:rsidP="00CD51ED">
      <w:r w:rsidRPr="00CD51ED">
        <w:t xml:space="preserve">   </w:t>
      </w:r>
      <w:r w:rsidRPr="00CD51ED">
        <w:rPr>
          <w:b/>
        </w:rPr>
        <w:t>Огневые часы</w:t>
      </w:r>
      <w:r w:rsidRPr="00CD51ED">
        <w:t xml:space="preserve"> впервые появились в Китае. Их разнообразие поражает: свечи со шкалой, жгуты с узелками, жгуты с ароматизированными фрагментами – только представьте себе: запахло, например, жасмином – полчетвёртого!</w:t>
      </w:r>
      <w:r>
        <w:rPr>
          <w:sz w:val="28"/>
          <w:szCs w:val="28"/>
        </w:rPr>
        <w:t xml:space="preserve">     </w:t>
      </w:r>
      <w:r>
        <w:rPr>
          <w:sz w:val="28"/>
          <w:szCs w:val="28"/>
        </w:rPr>
        <w:br/>
        <w:t xml:space="preserve">  </w:t>
      </w:r>
      <w:r w:rsidRPr="00561B05">
        <w:rPr>
          <w:sz w:val="28"/>
          <w:szCs w:val="28"/>
        </w:rPr>
        <w:t xml:space="preserve"> </w:t>
      </w:r>
      <w:r w:rsidRPr="00CD51ED">
        <w:t xml:space="preserve">В Европе огневые часы появились благодаря Людовику Святому в XIII веке и Карлу V – в XIV-м. Такие часы были даже со звуковыми сигналами: к боковой стороне свечи крепили металлические штырьки, которые по мере выгорания воска падали, гремя о металлическую чашку. Кстати, огневые, или свечные часы были достаточно точными. </w:t>
      </w:r>
    </w:p>
    <w:p w:rsidR="00CD51ED" w:rsidRDefault="00CD51ED" w:rsidP="00CD51ED">
      <w:pPr>
        <w:rPr>
          <w:sz w:val="28"/>
          <w:szCs w:val="28"/>
        </w:rPr>
      </w:pPr>
      <w:r w:rsidRPr="00CD51ED">
        <w:lastRenderedPageBreak/>
        <w:t xml:space="preserve">   </w:t>
      </w:r>
      <w:r w:rsidRPr="00CD51ED">
        <w:rPr>
          <w:b/>
        </w:rPr>
        <w:t>Лампадные</w:t>
      </w:r>
      <w:r w:rsidRPr="00CD51ED">
        <w:t xml:space="preserve"> и особенно любимые китайцами</w:t>
      </w:r>
      <w:r>
        <w:t xml:space="preserve"> -</w:t>
      </w:r>
      <w:r w:rsidRPr="00CD51ED">
        <w:t xml:space="preserve"> </w:t>
      </w:r>
      <w:r w:rsidRPr="00CD51ED">
        <w:rPr>
          <w:b/>
        </w:rPr>
        <w:t>газосветные часы</w:t>
      </w:r>
      <w:r w:rsidRPr="00CD51ED">
        <w:t xml:space="preserve"> сохранялись в этой стране вплоть до ХХ века</w:t>
      </w:r>
      <w:r w:rsidRPr="000744DF">
        <w:rPr>
          <w:sz w:val="28"/>
          <w:szCs w:val="28"/>
        </w:rPr>
        <w:t>.</w:t>
      </w:r>
    </w:p>
    <w:p w:rsidR="00CD51ED" w:rsidRPr="00CD51ED" w:rsidRDefault="00CD51ED" w:rsidP="00CD51ED">
      <w:pPr>
        <w:pStyle w:val="a6"/>
        <w:rPr>
          <w:rFonts w:ascii="Calibri" w:hAnsi="Calibri"/>
          <w:sz w:val="22"/>
          <w:szCs w:val="22"/>
        </w:rPr>
      </w:pPr>
      <w:r w:rsidRPr="00CD51ED">
        <w:rPr>
          <w:rFonts w:ascii="Calibri" w:hAnsi="Calibri"/>
          <w:sz w:val="22"/>
          <w:szCs w:val="22"/>
        </w:rPr>
        <w:t xml:space="preserve">Первые </w:t>
      </w:r>
      <w:r w:rsidRPr="00CD51ED">
        <w:rPr>
          <w:rFonts w:ascii="Calibri" w:hAnsi="Calibri"/>
          <w:b/>
          <w:sz w:val="22"/>
          <w:szCs w:val="22"/>
        </w:rPr>
        <w:t>механические часы</w:t>
      </w:r>
      <w:r w:rsidRPr="00CD51ED">
        <w:rPr>
          <w:rFonts w:ascii="Calibri" w:hAnsi="Calibri"/>
          <w:sz w:val="22"/>
          <w:szCs w:val="22"/>
        </w:rPr>
        <w:t xml:space="preserve"> были изготовлены в Китае в </w:t>
      </w:r>
      <w:hyperlink r:id="rId64" w:tooltip="725 год" w:history="1">
        <w:r w:rsidRPr="00CD51ED">
          <w:rPr>
            <w:rStyle w:val="a5"/>
            <w:rFonts w:ascii="Calibri" w:hAnsi="Calibri"/>
            <w:color w:val="auto"/>
            <w:sz w:val="22"/>
            <w:szCs w:val="22"/>
            <w:u w:val="none"/>
          </w:rPr>
          <w:t>725 году</w:t>
        </w:r>
      </w:hyperlink>
      <w:r w:rsidRPr="00CD51ED">
        <w:rPr>
          <w:rFonts w:ascii="Calibri" w:hAnsi="Calibri"/>
          <w:sz w:val="22"/>
          <w:szCs w:val="22"/>
        </w:rPr>
        <w:t xml:space="preserve"> нашей эры мастерами</w:t>
      </w:r>
      <w:proofErr w:type="gramStart"/>
      <w:r w:rsidRPr="00CD51ED">
        <w:rPr>
          <w:rFonts w:ascii="Calibri" w:hAnsi="Calibri"/>
          <w:sz w:val="22"/>
          <w:szCs w:val="22"/>
        </w:rPr>
        <w:t xml:space="preserve"> И</w:t>
      </w:r>
      <w:proofErr w:type="gramEnd"/>
      <w:r w:rsidRPr="00CD51ED">
        <w:rPr>
          <w:rFonts w:ascii="Calibri" w:hAnsi="Calibri"/>
          <w:sz w:val="22"/>
          <w:szCs w:val="22"/>
        </w:rPr>
        <w:t xml:space="preserve"> </w:t>
      </w:r>
      <w:proofErr w:type="spellStart"/>
      <w:r w:rsidRPr="00CD51ED">
        <w:rPr>
          <w:rFonts w:ascii="Calibri" w:hAnsi="Calibri"/>
          <w:sz w:val="22"/>
          <w:szCs w:val="22"/>
        </w:rPr>
        <w:t>Сином</w:t>
      </w:r>
      <w:proofErr w:type="spellEnd"/>
      <w:r w:rsidRPr="00CD51ED">
        <w:rPr>
          <w:rFonts w:ascii="Calibri" w:hAnsi="Calibri"/>
          <w:sz w:val="22"/>
          <w:szCs w:val="22"/>
        </w:rPr>
        <w:t xml:space="preserve"> и Лян </w:t>
      </w:r>
      <w:proofErr w:type="spellStart"/>
      <w:r w:rsidRPr="00CD51ED">
        <w:rPr>
          <w:rFonts w:ascii="Calibri" w:hAnsi="Calibri"/>
          <w:sz w:val="22"/>
          <w:szCs w:val="22"/>
        </w:rPr>
        <w:t>Линцзанем</w:t>
      </w:r>
      <w:proofErr w:type="spellEnd"/>
      <w:r w:rsidRPr="00CD51ED">
        <w:rPr>
          <w:rFonts w:ascii="Calibri" w:hAnsi="Calibri"/>
          <w:sz w:val="22"/>
          <w:szCs w:val="22"/>
        </w:rPr>
        <w:t xml:space="preserve">. Из </w:t>
      </w:r>
      <w:hyperlink r:id="rId65" w:tooltip="Китай" w:history="1">
        <w:r w:rsidRPr="00CD51ED">
          <w:rPr>
            <w:rStyle w:val="a5"/>
            <w:rFonts w:ascii="Calibri" w:hAnsi="Calibri"/>
            <w:color w:val="auto"/>
            <w:sz w:val="22"/>
            <w:szCs w:val="22"/>
            <w:u w:val="none"/>
          </w:rPr>
          <w:t>Китая</w:t>
        </w:r>
      </w:hyperlink>
      <w:r w:rsidRPr="00CD51ED">
        <w:rPr>
          <w:rFonts w:ascii="Calibri" w:hAnsi="Calibri"/>
          <w:sz w:val="22"/>
          <w:szCs w:val="22"/>
        </w:rPr>
        <w:t xml:space="preserve"> секрет устройства, по-видимому, попал к </w:t>
      </w:r>
      <w:hyperlink r:id="rId66" w:tooltip="Арабы" w:history="1">
        <w:r w:rsidRPr="00CD51ED">
          <w:rPr>
            <w:rStyle w:val="a5"/>
            <w:rFonts w:ascii="Calibri" w:hAnsi="Calibri"/>
            <w:color w:val="auto"/>
            <w:sz w:val="22"/>
            <w:szCs w:val="22"/>
            <w:u w:val="none"/>
          </w:rPr>
          <w:t>арабам</w:t>
        </w:r>
      </w:hyperlink>
      <w:r w:rsidRPr="00CD51ED">
        <w:rPr>
          <w:rFonts w:ascii="Calibri" w:hAnsi="Calibri"/>
          <w:sz w:val="22"/>
          <w:szCs w:val="22"/>
        </w:rPr>
        <w:t>. А от арабов – уже в Европу.</w:t>
      </w:r>
    </w:p>
    <w:p w:rsidR="00CD51ED" w:rsidRDefault="00CD51ED" w:rsidP="00CD51ED">
      <w:pPr>
        <w:pStyle w:val="a6"/>
        <w:rPr>
          <w:rFonts w:ascii="Calibri" w:hAnsi="Calibri" w:cs="Calibri"/>
          <w:sz w:val="22"/>
          <w:szCs w:val="22"/>
        </w:rPr>
      </w:pPr>
      <w:r w:rsidRPr="00CD51ED">
        <w:rPr>
          <w:rFonts w:ascii="Calibri" w:hAnsi="Calibri"/>
          <w:sz w:val="22"/>
          <w:szCs w:val="22"/>
        </w:rPr>
        <w:t xml:space="preserve">   Первые </w:t>
      </w:r>
      <w:hyperlink r:id="rId67" w:tooltip="Маятник" w:history="1">
        <w:r w:rsidRPr="00CD51ED">
          <w:rPr>
            <w:rStyle w:val="a5"/>
            <w:rFonts w:ascii="Calibri" w:hAnsi="Calibri"/>
            <w:color w:val="auto"/>
            <w:sz w:val="22"/>
            <w:szCs w:val="22"/>
          </w:rPr>
          <w:t>маятниковые</w:t>
        </w:r>
      </w:hyperlink>
      <w:r w:rsidRPr="00CD51ED">
        <w:rPr>
          <w:rFonts w:ascii="Calibri" w:hAnsi="Calibri"/>
          <w:sz w:val="22"/>
          <w:szCs w:val="22"/>
        </w:rPr>
        <w:t xml:space="preserve"> часы изобретены в </w:t>
      </w:r>
      <w:hyperlink r:id="rId68" w:tooltip="Германия" w:history="1">
        <w:r w:rsidRPr="00CD51ED">
          <w:rPr>
            <w:rStyle w:val="a5"/>
            <w:rFonts w:ascii="Calibri" w:hAnsi="Calibri"/>
            <w:color w:val="auto"/>
            <w:sz w:val="22"/>
            <w:szCs w:val="22"/>
            <w:u w:val="none"/>
          </w:rPr>
          <w:t>Германии</w:t>
        </w:r>
      </w:hyperlink>
      <w:r w:rsidRPr="00CD51ED">
        <w:rPr>
          <w:rFonts w:ascii="Calibri" w:hAnsi="Calibri"/>
          <w:sz w:val="22"/>
          <w:szCs w:val="22"/>
        </w:rPr>
        <w:t xml:space="preserve"> около </w:t>
      </w:r>
      <w:hyperlink r:id="rId69" w:tooltip="1000 год" w:history="1">
        <w:r w:rsidRPr="00CD51ED">
          <w:rPr>
            <w:rStyle w:val="a5"/>
            <w:rFonts w:ascii="Calibri" w:hAnsi="Calibri"/>
            <w:color w:val="auto"/>
            <w:sz w:val="22"/>
            <w:szCs w:val="22"/>
            <w:u w:val="none"/>
          </w:rPr>
          <w:t>1000 года</w:t>
        </w:r>
      </w:hyperlink>
      <w:r w:rsidRPr="00CD51ED">
        <w:rPr>
          <w:rFonts w:ascii="Calibri" w:hAnsi="Calibri"/>
          <w:sz w:val="22"/>
          <w:szCs w:val="22"/>
        </w:rPr>
        <w:t xml:space="preserve"> аббатом Гербертом, но широкого распространения в то время они не получили. </w:t>
      </w:r>
      <w:r w:rsidRPr="00CD51ED">
        <w:rPr>
          <w:rFonts w:ascii="Calibri" w:hAnsi="Calibri"/>
          <w:sz w:val="22"/>
          <w:szCs w:val="22"/>
        </w:rPr>
        <w:br/>
        <w:t xml:space="preserve">   Первые </w:t>
      </w:r>
      <w:r w:rsidRPr="00CD51ED">
        <w:rPr>
          <w:rFonts w:ascii="Calibri" w:hAnsi="Calibri"/>
          <w:sz w:val="22"/>
          <w:szCs w:val="22"/>
          <w:u w:val="single"/>
        </w:rPr>
        <w:t>башенные часы</w:t>
      </w:r>
      <w:r w:rsidRPr="00CD51ED">
        <w:rPr>
          <w:rFonts w:ascii="Calibri" w:hAnsi="Calibri"/>
          <w:sz w:val="22"/>
          <w:szCs w:val="22"/>
        </w:rPr>
        <w:t xml:space="preserve"> в </w:t>
      </w:r>
      <w:hyperlink r:id="rId70" w:tooltip="Западная Европа" w:history="1">
        <w:r w:rsidRPr="00CD51ED">
          <w:rPr>
            <w:rStyle w:val="a5"/>
            <w:rFonts w:ascii="Calibri" w:hAnsi="Calibri"/>
            <w:color w:val="auto"/>
            <w:sz w:val="22"/>
            <w:szCs w:val="22"/>
            <w:u w:val="none"/>
          </w:rPr>
          <w:t>Западной Европе</w:t>
        </w:r>
      </w:hyperlink>
      <w:r w:rsidRPr="00CD51ED">
        <w:rPr>
          <w:rFonts w:ascii="Calibri" w:hAnsi="Calibri"/>
          <w:sz w:val="22"/>
          <w:szCs w:val="22"/>
        </w:rPr>
        <w:t xml:space="preserve"> построены были в </w:t>
      </w:r>
      <w:hyperlink r:id="rId71" w:tooltip="1288 год" w:history="1">
        <w:r w:rsidRPr="00CD51ED">
          <w:rPr>
            <w:rStyle w:val="a5"/>
            <w:rFonts w:ascii="Calibri" w:hAnsi="Calibri"/>
            <w:color w:val="auto"/>
            <w:sz w:val="22"/>
            <w:szCs w:val="22"/>
            <w:u w:val="none"/>
          </w:rPr>
          <w:t>1288 году</w:t>
        </w:r>
      </w:hyperlink>
      <w:r w:rsidRPr="00CD51ED">
        <w:rPr>
          <w:rFonts w:ascii="Calibri" w:hAnsi="Calibri"/>
          <w:sz w:val="22"/>
          <w:szCs w:val="22"/>
        </w:rPr>
        <w:t xml:space="preserve"> английскими мастерами в </w:t>
      </w:r>
      <w:hyperlink r:id="rId72" w:tooltip="Вестминстер" w:history="1">
        <w:r w:rsidRPr="00CD51ED">
          <w:rPr>
            <w:rStyle w:val="a5"/>
            <w:rFonts w:ascii="Calibri" w:hAnsi="Calibri"/>
            <w:color w:val="auto"/>
            <w:sz w:val="22"/>
            <w:szCs w:val="22"/>
            <w:u w:val="none"/>
          </w:rPr>
          <w:t>Вестминстере</w:t>
        </w:r>
      </w:hyperlink>
      <w:r w:rsidRPr="00CD51ED">
        <w:rPr>
          <w:rFonts w:ascii="Calibri" w:hAnsi="Calibri"/>
          <w:sz w:val="22"/>
          <w:szCs w:val="22"/>
        </w:rPr>
        <w:t xml:space="preserve"> и имели только одну стрелку – часовую (минуты в ту пору не измерялись вообще). На башнях же их помещали из-за того, что в башне очень удобно размещался  гиревой движитель часов с огромной длинной цепью и большими гирями.  Примерно в это же времени о </w:t>
      </w:r>
      <w:r w:rsidRPr="00CD51ED">
        <w:rPr>
          <w:rFonts w:ascii="Calibri" w:hAnsi="Calibri"/>
          <w:sz w:val="22"/>
          <w:szCs w:val="22"/>
          <w:u w:val="single"/>
        </w:rPr>
        <w:t>кол</w:t>
      </w:r>
      <w:r>
        <w:rPr>
          <w:rFonts w:ascii="Calibri" w:hAnsi="Calibri"/>
          <w:sz w:val="22"/>
          <w:szCs w:val="22"/>
          <w:u w:val="single"/>
        </w:rPr>
        <w:t>ё</w:t>
      </w:r>
      <w:r w:rsidRPr="00CD51ED">
        <w:rPr>
          <w:rFonts w:ascii="Calibri" w:hAnsi="Calibri"/>
          <w:sz w:val="22"/>
          <w:szCs w:val="22"/>
          <w:u w:val="single"/>
        </w:rPr>
        <w:t>сных часах</w:t>
      </w:r>
      <w:r w:rsidRPr="00CD51ED">
        <w:rPr>
          <w:rFonts w:ascii="Calibri" w:hAnsi="Calibri"/>
          <w:sz w:val="22"/>
          <w:szCs w:val="22"/>
        </w:rPr>
        <w:t xml:space="preserve"> с боем рассказывает </w:t>
      </w:r>
      <w:hyperlink r:id="rId73" w:tooltip="Данте Алигьери" w:history="1">
        <w:r w:rsidRPr="00CD51ED">
          <w:rPr>
            <w:rStyle w:val="a5"/>
            <w:rFonts w:ascii="Calibri" w:hAnsi="Calibri"/>
            <w:color w:val="auto"/>
            <w:sz w:val="22"/>
            <w:szCs w:val="22"/>
            <w:u w:val="none"/>
          </w:rPr>
          <w:t>Данте Алигьери</w:t>
        </w:r>
      </w:hyperlink>
      <w:r w:rsidRPr="00CD51ED">
        <w:rPr>
          <w:rFonts w:ascii="Calibri" w:hAnsi="Calibri"/>
          <w:sz w:val="22"/>
          <w:szCs w:val="22"/>
        </w:rPr>
        <w:t xml:space="preserve"> в своей «Божественной комедии».</w:t>
      </w:r>
      <w:r>
        <w:rPr>
          <w:rFonts w:ascii="Calibri" w:hAnsi="Calibri"/>
          <w:sz w:val="22"/>
          <w:szCs w:val="22"/>
        </w:rPr>
        <w:br/>
      </w:r>
      <w:r w:rsidRPr="00CD51ED">
        <w:rPr>
          <w:rFonts w:ascii="Calibri" w:hAnsi="Calibri" w:cs="Calibri"/>
          <w:sz w:val="22"/>
          <w:szCs w:val="22"/>
        </w:rPr>
        <w:t xml:space="preserve">   Так, башенные часы, установленные в </w:t>
      </w:r>
      <w:hyperlink r:id="rId74" w:tooltip="1354 год" w:history="1">
        <w:r w:rsidRPr="00CD51ED">
          <w:rPr>
            <w:rStyle w:val="a5"/>
            <w:rFonts w:ascii="Calibri" w:hAnsi="Calibri" w:cs="Calibri"/>
            <w:color w:val="auto"/>
            <w:sz w:val="22"/>
            <w:szCs w:val="22"/>
            <w:u w:val="none"/>
          </w:rPr>
          <w:t>1354 году</w:t>
        </w:r>
      </w:hyperlink>
      <w:r w:rsidRPr="00CD51ED">
        <w:rPr>
          <w:rFonts w:ascii="Calibri" w:hAnsi="Calibri" w:cs="Calibri"/>
          <w:sz w:val="22"/>
          <w:szCs w:val="22"/>
        </w:rPr>
        <w:t xml:space="preserve"> в </w:t>
      </w:r>
      <w:hyperlink r:id="rId75" w:tooltip="Страсбург" w:history="1">
        <w:r w:rsidRPr="00CD51ED">
          <w:rPr>
            <w:rStyle w:val="a5"/>
            <w:rFonts w:ascii="Calibri" w:hAnsi="Calibri" w:cs="Calibri"/>
            <w:color w:val="auto"/>
            <w:sz w:val="22"/>
            <w:szCs w:val="22"/>
            <w:u w:val="none"/>
          </w:rPr>
          <w:t>Страсбурге</w:t>
        </w:r>
      </w:hyperlink>
      <w:r w:rsidRPr="00CD51ED">
        <w:rPr>
          <w:rFonts w:ascii="Calibri" w:hAnsi="Calibri" w:cs="Calibri"/>
          <w:sz w:val="22"/>
          <w:szCs w:val="22"/>
        </w:rPr>
        <w:t xml:space="preserve">, не имели маятника, зато отмечали часы, части суток, праздники церковного календаря, </w:t>
      </w:r>
      <w:hyperlink r:id="rId76" w:tooltip="Пасха" w:history="1">
        <w:r w:rsidRPr="00CD51ED">
          <w:rPr>
            <w:rStyle w:val="a5"/>
            <w:rFonts w:ascii="Calibri" w:hAnsi="Calibri" w:cs="Calibri"/>
            <w:color w:val="auto"/>
            <w:sz w:val="22"/>
            <w:szCs w:val="22"/>
            <w:u w:val="none"/>
          </w:rPr>
          <w:t>Пасху</w:t>
        </w:r>
      </w:hyperlink>
      <w:r w:rsidRPr="00CD51ED">
        <w:rPr>
          <w:rFonts w:ascii="Calibri" w:hAnsi="Calibri" w:cs="Calibri"/>
          <w:sz w:val="22"/>
          <w:szCs w:val="22"/>
        </w:rPr>
        <w:t xml:space="preserve"> и зависящие от нее дни. В полдень перед фигуркой </w:t>
      </w:r>
      <w:hyperlink r:id="rId77" w:tooltip="Богоматерь" w:history="1">
        <w:r w:rsidRPr="00CD51ED">
          <w:rPr>
            <w:rStyle w:val="a5"/>
            <w:rFonts w:ascii="Calibri" w:hAnsi="Calibri" w:cs="Calibri"/>
            <w:color w:val="auto"/>
            <w:sz w:val="22"/>
            <w:szCs w:val="22"/>
            <w:u w:val="none"/>
          </w:rPr>
          <w:t>Девы Марии</w:t>
        </w:r>
      </w:hyperlink>
      <w:r w:rsidRPr="00CD51ED">
        <w:rPr>
          <w:rFonts w:ascii="Calibri" w:hAnsi="Calibri" w:cs="Calibri"/>
          <w:sz w:val="22"/>
          <w:szCs w:val="22"/>
        </w:rPr>
        <w:t xml:space="preserve"> склонялись фигурки трех </w:t>
      </w:r>
      <w:hyperlink r:id="rId78" w:tooltip="Волхвы" w:history="1">
        <w:r w:rsidRPr="00CD51ED">
          <w:rPr>
            <w:rStyle w:val="a5"/>
            <w:rFonts w:ascii="Calibri" w:hAnsi="Calibri" w:cs="Calibri"/>
            <w:color w:val="auto"/>
            <w:sz w:val="22"/>
            <w:szCs w:val="22"/>
            <w:u w:val="none"/>
          </w:rPr>
          <w:t>волхвов</w:t>
        </w:r>
      </w:hyperlink>
      <w:r w:rsidRPr="00CD51ED">
        <w:rPr>
          <w:rFonts w:ascii="Calibri" w:hAnsi="Calibri" w:cs="Calibri"/>
          <w:sz w:val="22"/>
          <w:szCs w:val="22"/>
        </w:rPr>
        <w:t xml:space="preserve">, а позолоченный </w:t>
      </w:r>
      <w:hyperlink r:id="rId79" w:tooltip="Петух" w:history="1">
        <w:r w:rsidRPr="00CD51ED">
          <w:rPr>
            <w:rStyle w:val="a5"/>
            <w:rFonts w:ascii="Calibri" w:hAnsi="Calibri" w:cs="Calibri"/>
            <w:color w:val="auto"/>
            <w:sz w:val="22"/>
            <w:szCs w:val="22"/>
            <w:u w:val="none"/>
          </w:rPr>
          <w:t>петух</w:t>
        </w:r>
      </w:hyperlink>
      <w:r w:rsidRPr="00CD51ED">
        <w:rPr>
          <w:rFonts w:ascii="Calibri" w:hAnsi="Calibri" w:cs="Calibri"/>
          <w:sz w:val="22"/>
          <w:szCs w:val="22"/>
        </w:rPr>
        <w:t xml:space="preserve"> кукарекал и бил крыльями. Специальный механизм приводил в движение маленькие </w:t>
      </w:r>
      <w:hyperlink r:id="rId80" w:tooltip="Цимбалы" w:history="1">
        <w:r w:rsidRPr="00CD51ED">
          <w:rPr>
            <w:rStyle w:val="a5"/>
            <w:rFonts w:ascii="Calibri" w:hAnsi="Calibri" w:cs="Calibri"/>
            <w:color w:val="auto"/>
            <w:sz w:val="22"/>
            <w:szCs w:val="22"/>
            <w:u w:val="none"/>
          </w:rPr>
          <w:t>цимбалы</w:t>
        </w:r>
      </w:hyperlink>
      <w:r w:rsidRPr="00CD51ED">
        <w:rPr>
          <w:rFonts w:ascii="Calibri" w:hAnsi="Calibri" w:cs="Calibri"/>
          <w:sz w:val="22"/>
          <w:szCs w:val="22"/>
        </w:rPr>
        <w:t xml:space="preserve">, отбивавшие время. К настоящему времени от </w:t>
      </w:r>
      <w:hyperlink r:id="rId81" w:tooltip="Страсбург" w:history="1">
        <w:r w:rsidRPr="00CD51ED">
          <w:rPr>
            <w:rStyle w:val="a5"/>
            <w:rFonts w:ascii="Calibri" w:hAnsi="Calibri" w:cs="Calibri"/>
            <w:color w:val="auto"/>
            <w:sz w:val="22"/>
            <w:szCs w:val="22"/>
            <w:u w:val="none"/>
          </w:rPr>
          <w:t>Страсбургских</w:t>
        </w:r>
      </w:hyperlink>
      <w:r w:rsidRPr="00CD51ED">
        <w:rPr>
          <w:rFonts w:ascii="Calibri" w:hAnsi="Calibri" w:cs="Calibri"/>
          <w:sz w:val="22"/>
          <w:szCs w:val="22"/>
        </w:rPr>
        <w:t xml:space="preserve"> часов уцелел только петух. </w:t>
      </w:r>
      <w:r>
        <w:rPr>
          <w:rFonts w:ascii="Calibri" w:hAnsi="Calibri" w:cs="Calibri"/>
          <w:sz w:val="22"/>
          <w:szCs w:val="22"/>
        </w:rPr>
        <w:br/>
      </w:r>
      <w:r w:rsidRPr="00CD51ED">
        <w:rPr>
          <w:sz w:val="22"/>
          <w:szCs w:val="22"/>
        </w:rPr>
        <w:t xml:space="preserve">  </w:t>
      </w:r>
      <w:proofErr w:type="gramStart"/>
      <w:r w:rsidRPr="00CD51ED">
        <w:rPr>
          <w:rFonts w:ascii="Calibri" w:hAnsi="Calibri" w:cs="Calibri"/>
          <w:sz w:val="22"/>
          <w:szCs w:val="22"/>
        </w:rPr>
        <w:t xml:space="preserve">Наиболее ранний из сохранившихся и действующих до наших дней башенный часовой механизм находится в соборе английского города </w:t>
      </w:r>
      <w:hyperlink r:id="rId82" w:tooltip="Солсбери" w:history="1">
        <w:r w:rsidRPr="00CD51ED">
          <w:rPr>
            <w:rStyle w:val="a5"/>
            <w:rFonts w:ascii="Calibri" w:hAnsi="Calibri" w:cs="Calibri"/>
            <w:color w:val="auto"/>
            <w:sz w:val="22"/>
            <w:szCs w:val="22"/>
            <w:u w:val="none"/>
          </w:rPr>
          <w:t>Солсбери</w:t>
        </w:r>
      </w:hyperlink>
      <w:r w:rsidRPr="00CD51ED">
        <w:rPr>
          <w:rFonts w:ascii="Calibri" w:hAnsi="Calibri" w:cs="Calibri"/>
          <w:sz w:val="22"/>
          <w:szCs w:val="22"/>
        </w:rPr>
        <w:t xml:space="preserve"> и относится к </w:t>
      </w:r>
      <w:hyperlink r:id="rId83" w:tooltip="1386 год" w:history="1">
        <w:r w:rsidRPr="00CD51ED">
          <w:rPr>
            <w:rStyle w:val="a5"/>
            <w:rFonts w:ascii="Calibri" w:hAnsi="Calibri" w:cs="Calibri"/>
            <w:color w:val="auto"/>
            <w:sz w:val="22"/>
            <w:szCs w:val="22"/>
            <w:u w:val="none"/>
          </w:rPr>
          <w:t>1386 году</w:t>
        </w:r>
      </w:hyperlink>
      <w:r w:rsidRPr="00CD51ED">
        <w:rPr>
          <w:rFonts w:ascii="Calibri" w:hAnsi="Calibri" w:cs="Calibri"/>
          <w:sz w:val="22"/>
          <w:szCs w:val="22"/>
        </w:rPr>
        <w:t xml:space="preserve">.  </w:t>
      </w:r>
      <w:proofErr w:type="spellStart"/>
      <w:r w:rsidRPr="00CD51ED">
        <w:rPr>
          <w:rFonts w:ascii="Calibri" w:hAnsi="Calibri" w:cs="Calibri"/>
          <w:sz w:val="22"/>
          <w:szCs w:val="22"/>
        </w:rPr>
        <w:t>Руанские</w:t>
      </w:r>
      <w:proofErr w:type="spellEnd"/>
      <w:r w:rsidRPr="00CD51ED">
        <w:rPr>
          <w:rFonts w:ascii="Calibri" w:hAnsi="Calibri" w:cs="Calibri"/>
          <w:sz w:val="22"/>
          <w:szCs w:val="22"/>
        </w:rPr>
        <w:t xml:space="preserve"> часы - вторые в мире.</w:t>
      </w:r>
      <w:proofErr w:type="gramEnd"/>
      <w:r w:rsidRPr="00CD51ED">
        <w:rPr>
          <w:rFonts w:ascii="Calibri" w:hAnsi="Calibri" w:cs="Calibri"/>
          <w:sz w:val="22"/>
          <w:szCs w:val="22"/>
        </w:rPr>
        <w:t xml:space="preserve">  В Руане часы установили на три года позже, в 1389</w:t>
      </w:r>
      <w:r w:rsidR="00DD256A">
        <w:rPr>
          <w:rFonts w:ascii="Calibri" w:hAnsi="Calibri" w:cs="Calibri"/>
          <w:sz w:val="22"/>
          <w:szCs w:val="22"/>
        </w:rPr>
        <w:t>-м</w:t>
      </w:r>
      <w:r w:rsidRPr="00CD51ED">
        <w:rPr>
          <w:rFonts w:ascii="Calibri" w:hAnsi="Calibri" w:cs="Calibri"/>
          <w:sz w:val="22"/>
          <w:szCs w:val="22"/>
        </w:rPr>
        <w:t xml:space="preserve">. Минутная стрелка отсутствует. А единственную </w:t>
      </w:r>
      <w:r w:rsidR="00DD256A">
        <w:rPr>
          <w:rFonts w:ascii="Calibri" w:hAnsi="Calibri" w:cs="Calibri"/>
          <w:sz w:val="22"/>
          <w:szCs w:val="22"/>
        </w:rPr>
        <w:t xml:space="preserve">часовую </w:t>
      </w:r>
      <w:r w:rsidRPr="00CD51ED">
        <w:rPr>
          <w:rFonts w:ascii="Calibri" w:hAnsi="Calibri" w:cs="Calibri"/>
          <w:sz w:val="22"/>
          <w:szCs w:val="22"/>
        </w:rPr>
        <w:t>стрелку украшает баран, и не случайно - Руан разбогател на перевалке и обработке шерсти.</w:t>
      </w:r>
    </w:p>
    <w:p w:rsidR="00CD51ED" w:rsidRPr="00CD51ED" w:rsidRDefault="00CD51ED" w:rsidP="00CD51ED">
      <w:pPr>
        <w:pStyle w:val="a6"/>
        <w:rPr>
          <w:rFonts w:ascii="Calibri" w:hAnsi="Calibri"/>
          <w:sz w:val="22"/>
          <w:szCs w:val="22"/>
        </w:rPr>
      </w:pPr>
      <w:r w:rsidRPr="00CD51ED">
        <w:rPr>
          <w:rFonts w:ascii="Calibri" w:hAnsi="Calibri"/>
          <w:sz w:val="22"/>
          <w:szCs w:val="22"/>
        </w:rPr>
        <w:t xml:space="preserve">   Тогда же, в XIV веке, было стандартизировано время: была утверждена длительность часа и суток. И вскоре начался настоящий часовой бум – открытия следовали за открытиями, совершенствовались механизмы, добавлялись новые, очень нужные функции. </w:t>
      </w:r>
      <w:r w:rsidRPr="00CD51ED">
        <w:rPr>
          <w:rFonts w:ascii="Calibri" w:hAnsi="Calibri"/>
          <w:sz w:val="22"/>
          <w:szCs w:val="22"/>
        </w:rPr>
        <w:br/>
        <w:t xml:space="preserve">   До сих пор самым сложным механизмом считаются часы во французском Безансоне: они состоят из 18 тысяч деталей и 75 циферблатов, действующих одновременно. А в 1675 году немец Х. Гюйгенс впервые применяет маятник для регулирования точности хода. С тех самых пор, вплоть до сегодняшнего дня, механические часы совершенствуются, оставаясь одним из самых надёжных источников связи с великим Временем. И… можно переводить время, крутя стрелки!</w:t>
      </w:r>
    </w:p>
    <w:p w:rsidR="00CD51ED" w:rsidRPr="008B6C54" w:rsidRDefault="00CD51ED" w:rsidP="00CD51ED">
      <w:pPr>
        <w:pStyle w:val="a6"/>
        <w:rPr>
          <w:rFonts w:ascii="Calibri" w:hAnsi="Calibri"/>
          <w:sz w:val="28"/>
          <w:szCs w:val="28"/>
        </w:rPr>
      </w:pPr>
      <w:r w:rsidRPr="00CD51ED">
        <w:rPr>
          <w:rFonts w:ascii="Calibri" w:hAnsi="Calibri"/>
          <w:sz w:val="22"/>
          <w:szCs w:val="22"/>
        </w:rPr>
        <w:t xml:space="preserve">   Примерно в это же время возникает мода на часы – каждый мало-мальски уважающий себя город теперь имеет большие (или не очень) городские часы на ратуше или на колокольне церкви. Горожане </w:t>
      </w:r>
      <w:proofErr w:type="gramStart"/>
      <w:r w:rsidRPr="00CD51ED">
        <w:rPr>
          <w:rFonts w:ascii="Calibri" w:hAnsi="Calibri"/>
          <w:sz w:val="22"/>
          <w:szCs w:val="22"/>
        </w:rPr>
        <w:t>победнее</w:t>
      </w:r>
      <w:proofErr w:type="gramEnd"/>
      <w:r w:rsidRPr="00CD51ED">
        <w:rPr>
          <w:rFonts w:ascii="Calibri" w:hAnsi="Calibri"/>
          <w:sz w:val="22"/>
          <w:szCs w:val="22"/>
        </w:rPr>
        <w:t xml:space="preserve">, чтобы узнать, который сейчас час, посылают детей на площадь посмотреть на часы. А горожане </w:t>
      </w:r>
      <w:proofErr w:type="gramStart"/>
      <w:r w:rsidRPr="00CD51ED">
        <w:rPr>
          <w:rFonts w:ascii="Calibri" w:hAnsi="Calibri"/>
          <w:sz w:val="22"/>
          <w:szCs w:val="22"/>
        </w:rPr>
        <w:t>побогаче</w:t>
      </w:r>
      <w:proofErr w:type="gramEnd"/>
      <w:r w:rsidRPr="00CD51ED">
        <w:rPr>
          <w:rFonts w:ascii="Calibri" w:hAnsi="Calibri"/>
          <w:sz w:val="22"/>
          <w:szCs w:val="22"/>
        </w:rPr>
        <w:t xml:space="preserve"> имеют у себя дома свои личные часы – стоящие  на камине или висящие на стене. А уж </w:t>
      </w:r>
      <w:proofErr w:type="gramStart"/>
      <w:r w:rsidRPr="00CD51ED">
        <w:rPr>
          <w:rFonts w:ascii="Calibri" w:hAnsi="Calibri"/>
          <w:sz w:val="22"/>
          <w:szCs w:val="22"/>
        </w:rPr>
        <w:t>совсем богатые</w:t>
      </w:r>
      <w:proofErr w:type="gramEnd"/>
      <w:r w:rsidRPr="00CD51ED">
        <w:rPr>
          <w:rFonts w:ascii="Calibri" w:hAnsi="Calibri"/>
          <w:sz w:val="22"/>
          <w:szCs w:val="22"/>
        </w:rPr>
        <w:t xml:space="preserve"> сеньоры и даже некоторые просвещённые дамы – заводили и вовсе невиданную по тем временам диковину – маленькие индивидуальные переносные часы. Их можно держать при себе – в кармане </w:t>
      </w:r>
      <w:proofErr w:type="gramStart"/>
      <w:r w:rsidRPr="00CD51ED">
        <w:rPr>
          <w:rFonts w:ascii="Calibri" w:hAnsi="Calibri"/>
          <w:sz w:val="22"/>
          <w:szCs w:val="22"/>
        </w:rPr>
        <w:t xml:space="preserve">( </w:t>
      </w:r>
      <w:proofErr w:type="gramEnd"/>
      <w:r w:rsidRPr="00CD51ED">
        <w:rPr>
          <w:rFonts w:ascii="Calibri" w:hAnsi="Calibri"/>
          <w:sz w:val="22"/>
          <w:szCs w:val="22"/>
        </w:rPr>
        <w:t xml:space="preserve">у кавалера) или – на поясе (у дамы) и узнавать время при любом случае!    </w:t>
      </w:r>
      <w:r>
        <w:rPr>
          <w:sz w:val="28"/>
          <w:szCs w:val="28"/>
        </w:rPr>
        <w:t xml:space="preserve">   </w:t>
      </w:r>
      <w:r>
        <w:rPr>
          <w:noProof/>
        </w:rPr>
        <w:t xml:space="preserve">  </w:t>
      </w:r>
    </w:p>
    <w:p w:rsidR="00CD51ED" w:rsidRPr="00CD51ED" w:rsidRDefault="00CD51ED" w:rsidP="00CD51ED">
      <w:pPr>
        <w:pStyle w:val="a6"/>
        <w:rPr>
          <w:rFonts w:ascii="Calibri" w:hAnsi="Calibri"/>
          <w:sz w:val="22"/>
          <w:szCs w:val="22"/>
        </w:rPr>
      </w:pPr>
      <w:r w:rsidRPr="00CD51ED">
        <w:rPr>
          <w:rFonts w:ascii="Calibri" w:hAnsi="Calibri"/>
          <w:sz w:val="22"/>
          <w:szCs w:val="22"/>
        </w:rPr>
        <w:t xml:space="preserve">    В </w:t>
      </w:r>
      <w:hyperlink r:id="rId84" w:tooltip="Россия" w:history="1">
        <w:r w:rsidRPr="00CD51ED">
          <w:rPr>
            <w:rStyle w:val="a5"/>
            <w:rFonts w:ascii="Calibri" w:hAnsi="Calibri"/>
            <w:color w:val="auto"/>
            <w:sz w:val="22"/>
            <w:szCs w:val="22"/>
            <w:u w:val="none"/>
          </w:rPr>
          <w:t>России</w:t>
        </w:r>
      </w:hyperlink>
      <w:r w:rsidRPr="00CD51ED">
        <w:rPr>
          <w:rFonts w:ascii="Calibri" w:hAnsi="Calibri"/>
          <w:sz w:val="22"/>
          <w:szCs w:val="22"/>
        </w:rPr>
        <w:t xml:space="preserve"> первые башенные часы, сконструированные </w:t>
      </w:r>
      <w:hyperlink r:id="rId85" w:tooltip="Сербы" w:history="1">
        <w:r w:rsidRPr="00CD51ED">
          <w:rPr>
            <w:rStyle w:val="a5"/>
            <w:rFonts w:ascii="Calibri" w:hAnsi="Calibri"/>
            <w:color w:val="auto"/>
            <w:sz w:val="22"/>
            <w:szCs w:val="22"/>
            <w:u w:val="none"/>
          </w:rPr>
          <w:t>сербским</w:t>
        </w:r>
      </w:hyperlink>
      <w:r w:rsidRPr="00CD51ED">
        <w:rPr>
          <w:rFonts w:ascii="Calibri" w:hAnsi="Calibri"/>
          <w:sz w:val="22"/>
          <w:szCs w:val="22"/>
        </w:rPr>
        <w:t xml:space="preserve"> мастером Лазарем, появляются на </w:t>
      </w:r>
      <w:hyperlink r:id="rId86" w:tooltip="Спасская башня" w:history="1">
        <w:proofErr w:type="spellStart"/>
        <w:r w:rsidRPr="00CD51ED">
          <w:rPr>
            <w:rStyle w:val="a5"/>
            <w:rFonts w:ascii="Calibri" w:hAnsi="Calibri"/>
            <w:color w:val="auto"/>
            <w:sz w:val="22"/>
            <w:szCs w:val="22"/>
            <w:u w:val="none"/>
          </w:rPr>
          <w:t>Фроловской</w:t>
        </w:r>
        <w:proofErr w:type="spellEnd"/>
        <w:r w:rsidRPr="00CD51ED">
          <w:rPr>
            <w:rStyle w:val="a5"/>
            <w:rFonts w:ascii="Calibri" w:hAnsi="Calibri"/>
            <w:color w:val="auto"/>
            <w:sz w:val="22"/>
            <w:szCs w:val="22"/>
            <w:u w:val="none"/>
          </w:rPr>
          <w:t xml:space="preserve"> (Спасской)</w:t>
        </w:r>
      </w:hyperlink>
      <w:r w:rsidRPr="00CD51ED">
        <w:rPr>
          <w:rFonts w:ascii="Calibri" w:hAnsi="Calibri"/>
          <w:sz w:val="22"/>
          <w:szCs w:val="22"/>
        </w:rPr>
        <w:t xml:space="preserve"> башне </w:t>
      </w:r>
      <w:hyperlink r:id="rId87" w:tooltip="Московский Кремль" w:history="1">
        <w:r w:rsidRPr="00CD51ED">
          <w:rPr>
            <w:rStyle w:val="a5"/>
            <w:rFonts w:ascii="Calibri" w:hAnsi="Calibri"/>
            <w:color w:val="auto"/>
            <w:sz w:val="22"/>
            <w:szCs w:val="22"/>
            <w:u w:val="none"/>
          </w:rPr>
          <w:t>Московского Кремля</w:t>
        </w:r>
      </w:hyperlink>
      <w:r w:rsidRPr="00CD51ED">
        <w:rPr>
          <w:rFonts w:ascii="Calibri" w:hAnsi="Calibri"/>
          <w:sz w:val="22"/>
          <w:szCs w:val="22"/>
        </w:rPr>
        <w:t xml:space="preserve"> в начале </w:t>
      </w:r>
      <w:hyperlink r:id="rId88" w:tooltip="XV век" w:history="1">
        <w:r w:rsidRPr="00CD51ED">
          <w:rPr>
            <w:rStyle w:val="a5"/>
            <w:rFonts w:ascii="Calibri" w:hAnsi="Calibri"/>
            <w:color w:val="auto"/>
            <w:sz w:val="22"/>
            <w:szCs w:val="22"/>
            <w:u w:val="none"/>
          </w:rPr>
          <w:t>XV века</w:t>
        </w:r>
      </w:hyperlink>
      <w:r w:rsidRPr="00CD51ED">
        <w:rPr>
          <w:rFonts w:ascii="Calibri" w:hAnsi="Calibri"/>
          <w:sz w:val="22"/>
          <w:szCs w:val="22"/>
        </w:rPr>
        <w:t>.</w:t>
      </w:r>
      <w:r>
        <w:rPr>
          <w:noProof/>
          <w:sz w:val="28"/>
          <w:szCs w:val="28"/>
        </w:rPr>
        <w:drawing>
          <wp:anchor distT="0" distB="0" distL="114300" distR="114300" simplePos="0" relativeHeight="251666432" behindDoc="0" locked="0" layoutInCell="1" allowOverlap="1">
            <wp:simplePos x="3124200" y="7058025"/>
            <wp:positionH relativeFrom="margin">
              <wp:align>left</wp:align>
            </wp:positionH>
            <wp:positionV relativeFrom="margin">
              <wp:align>center</wp:align>
            </wp:positionV>
            <wp:extent cx="1857375" cy="2781300"/>
            <wp:effectExtent l="19050" t="0" r="9525" b="0"/>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cstate="print"/>
                    <a:srcRect/>
                    <a:stretch>
                      <a:fillRect/>
                    </a:stretch>
                  </pic:blipFill>
                  <pic:spPr bwMode="auto">
                    <a:xfrm>
                      <a:off x="0" y="0"/>
                      <a:ext cx="1857375" cy="2781300"/>
                    </a:xfrm>
                    <a:prstGeom prst="rect">
                      <a:avLst/>
                    </a:prstGeom>
                    <a:noFill/>
                    <a:ln w="9525">
                      <a:noFill/>
                      <a:miter lim="800000"/>
                      <a:headEnd/>
                      <a:tailEnd/>
                    </a:ln>
                  </pic:spPr>
                </pic:pic>
              </a:graphicData>
            </a:graphic>
          </wp:anchor>
        </w:drawing>
      </w:r>
    </w:p>
    <w:p w:rsidR="00CD51ED" w:rsidRPr="00CD51ED" w:rsidRDefault="00CD51ED" w:rsidP="00CD51ED">
      <w:pPr>
        <w:pStyle w:val="a6"/>
        <w:rPr>
          <w:rFonts w:ascii="Calibri" w:hAnsi="Calibri"/>
          <w:sz w:val="22"/>
          <w:szCs w:val="22"/>
        </w:rPr>
      </w:pPr>
      <w:r w:rsidRPr="00CD51ED">
        <w:rPr>
          <w:rFonts w:ascii="Calibri" w:hAnsi="Calibri"/>
          <w:sz w:val="22"/>
          <w:szCs w:val="22"/>
        </w:rPr>
        <w:lastRenderedPageBreak/>
        <w:t xml:space="preserve">   Только в </w:t>
      </w:r>
      <w:hyperlink r:id="rId90" w:tooltip="XVII век" w:history="1">
        <w:r w:rsidRPr="00CD51ED">
          <w:rPr>
            <w:rStyle w:val="a5"/>
            <w:rFonts w:ascii="Calibri" w:hAnsi="Calibri"/>
            <w:color w:val="auto"/>
            <w:sz w:val="22"/>
            <w:szCs w:val="22"/>
            <w:u w:val="none"/>
          </w:rPr>
          <w:t>XVII веке</w:t>
        </w:r>
      </w:hyperlink>
      <w:r w:rsidRPr="00CD51ED">
        <w:rPr>
          <w:rFonts w:ascii="Calibri" w:hAnsi="Calibri"/>
          <w:sz w:val="22"/>
          <w:szCs w:val="22"/>
        </w:rPr>
        <w:t xml:space="preserve"> знаменитый </w:t>
      </w:r>
      <w:hyperlink r:id="rId91" w:tooltip="Галилео Галилей" w:history="1">
        <w:r w:rsidRPr="00CD51ED">
          <w:rPr>
            <w:rStyle w:val="a5"/>
            <w:rFonts w:ascii="Calibri" w:hAnsi="Calibri"/>
            <w:color w:val="auto"/>
            <w:sz w:val="22"/>
            <w:szCs w:val="22"/>
            <w:u w:val="none"/>
          </w:rPr>
          <w:t>Галилео Галилей</w:t>
        </w:r>
      </w:hyperlink>
      <w:r w:rsidRPr="00CD51ED">
        <w:rPr>
          <w:rFonts w:ascii="Calibri" w:hAnsi="Calibri"/>
          <w:sz w:val="22"/>
          <w:szCs w:val="22"/>
        </w:rPr>
        <w:t xml:space="preserve"> усовершенствовал </w:t>
      </w:r>
      <w:hyperlink r:id="rId92" w:tooltip="Маятник" w:history="1">
        <w:r w:rsidRPr="00CD51ED">
          <w:rPr>
            <w:rStyle w:val="a5"/>
            <w:rFonts w:ascii="Calibri" w:hAnsi="Calibri"/>
            <w:color w:val="auto"/>
            <w:sz w:val="22"/>
            <w:szCs w:val="22"/>
            <w:u w:val="none"/>
          </w:rPr>
          <w:t>маятник</w:t>
        </w:r>
      </w:hyperlink>
      <w:r w:rsidRPr="00CD51ED">
        <w:rPr>
          <w:rFonts w:ascii="Calibri" w:hAnsi="Calibri"/>
          <w:sz w:val="22"/>
          <w:szCs w:val="22"/>
        </w:rPr>
        <w:t xml:space="preserve"> — изобретение </w:t>
      </w:r>
      <w:hyperlink r:id="rId93" w:tooltip="Сильвестр II (Папа Римский)" w:history="1">
        <w:r w:rsidRPr="00CD51ED">
          <w:rPr>
            <w:rStyle w:val="a5"/>
            <w:rFonts w:ascii="Calibri" w:hAnsi="Calibri"/>
            <w:color w:val="auto"/>
            <w:sz w:val="22"/>
            <w:szCs w:val="22"/>
            <w:u w:val="none"/>
          </w:rPr>
          <w:t>Герберта</w:t>
        </w:r>
      </w:hyperlink>
      <w:r w:rsidRPr="00CD51ED">
        <w:rPr>
          <w:rFonts w:ascii="Calibri" w:hAnsi="Calibri"/>
          <w:sz w:val="22"/>
          <w:szCs w:val="22"/>
        </w:rPr>
        <w:t>, но лишь спустя много времени его изобретение стали использовать в часах.</w:t>
      </w:r>
      <w:r w:rsidR="00141B0E">
        <w:rPr>
          <w:rFonts w:ascii="Calibri" w:hAnsi="Calibri"/>
          <w:sz w:val="22"/>
          <w:szCs w:val="22"/>
        </w:rPr>
        <w:t xml:space="preserve"> Именно в это время стали появляться часы в домах граждан - напольные, настенные, настольные, каминные и прочие их разновидности. </w:t>
      </w:r>
    </w:p>
    <w:p w:rsidR="00141B0E" w:rsidRPr="00141B0E" w:rsidRDefault="00141B0E" w:rsidP="00141B0E">
      <w:pPr>
        <w:pStyle w:val="a6"/>
      </w:pPr>
      <w:r>
        <w:rPr>
          <w:rFonts w:ascii="Calibri" w:hAnsi="Calibri"/>
          <w:sz w:val="28"/>
          <w:szCs w:val="28"/>
        </w:rPr>
        <w:t xml:space="preserve">   </w:t>
      </w:r>
      <w:r w:rsidRPr="00141B0E">
        <w:rPr>
          <w:rFonts w:ascii="Calibri" w:hAnsi="Calibri"/>
        </w:rPr>
        <w:t xml:space="preserve">А в 1675 году немец Х. Гюйгенс впервые применяет маятник для регулирования точности хода и патентует </w:t>
      </w:r>
      <w:r w:rsidRPr="00141B0E">
        <w:rPr>
          <w:rFonts w:ascii="Calibri" w:hAnsi="Calibri"/>
          <w:b/>
        </w:rPr>
        <w:t>карманные часы</w:t>
      </w:r>
      <w:r w:rsidRPr="00141B0E">
        <w:rPr>
          <w:rFonts w:ascii="Calibri" w:hAnsi="Calibri"/>
        </w:rPr>
        <w:t xml:space="preserve">, прижившиеся во всех странах и очень популярные вплоть до середины прошлого, </w:t>
      </w:r>
      <w:r w:rsidRPr="00141B0E">
        <w:rPr>
          <w:rFonts w:ascii="Calibri" w:hAnsi="Calibri"/>
          <w:lang w:val="en-US"/>
        </w:rPr>
        <w:t>XX</w:t>
      </w:r>
      <w:r w:rsidRPr="00141B0E">
        <w:rPr>
          <w:rFonts w:ascii="Calibri" w:hAnsi="Calibri"/>
        </w:rPr>
        <w:t xml:space="preserve"> века.</w:t>
      </w:r>
      <w:r>
        <w:rPr>
          <w:rFonts w:ascii="Calibri" w:hAnsi="Calibri"/>
        </w:rPr>
        <w:t xml:space="preserve"> Появились мужские и дамские карманные часы.</w:t>
      </w:r>
      <w:r>
        <w:rPr>
          <w:rFonts w:ascii="Calibri" w:hAnsi="Calibri"/>
        </w:rPr>
        <w:br/>
        <w:t xml:space="preserve"> Все уважающие себя мужчины в то время носили часы на цепочке в кармане жилета.</w:t>
      </w:r>
      <w:r>
        <w:rPr>
          <w:rFonts w:ascii="Calibri" w:hAnsi="Calibri"/>
        </w:rPr>
        <w:br/>
      </w:r>
      <w:r w:rsidRPr="00141B0E">
        <w:rPr>
          <w:rFonts w:ascii="Calibri" w:hAnsi="Calibri"/>
        </w:rPr>
        <w:t xml:space="preserve">   А это – </w:t>
      </w:r>
      <w:proofErr w:type="spellStart"/>
      <w:r w:rsidRPr="00141B0E">
        <w:rPr>
          <w:rFonts w:ascii="Calibri" w:hAnsi="Calibri"/>
          <w:b/>
        </w:rPr>
        <w:t>шатлен</w:t>
      </w:r>
      <w:proofErr w:type="spellEnd"/>
      <w:r w:rsidRPr="00141B0E">
        <w:rPr>
          <w:rFonts w:ascii="Calibri" w:hAnsi="Calibri"/>
          <w:b/>
        </w:rPr>
        <w:t xml:space="preserve"> </w:t>
      </w:r>
      <w:r w:rsidRPr="00141B0E">
        <w:rPr>
          <w:rFonts w:ascii="Calibri" w:hAnsi="Calibri"/>
        </w:rPr>
        <w:t xml:space="preserve">с часами. </w:t>
      </w:r>
      <w:proofErr w:type="spellStart"/>
      <w:r w:rsidRPr="00141B0E">
        <w:rPr>
          <w:rFonts w:ascii="Calibri" w:hAnsi="Calibri"/>
        </w:rPr>
        <w:t>Шатлен</w:t>
      </w:r>
      <w:proofErr w:type="spellEnd"/>
      <w:r w:rsidRPr="00141B0E">
        <w:rPr>
          <w:rFonts w:ascii="Calibri" w:hAnsi="Calibri"/>
        </w:rPr>
        <w:t xml:space="preserve"> – дамская принадлежность. Это своеобразная булавка к платью, на которую можно было подвесить разного рода необходимые мелочи (например, </w:t>
      </w:r>
      <w:r>
        <w:rPr>
          <w:rFonts w:ascii="Calibri" w:hAnsi="Calibri"/>
        </w:rPr>
        <w:t>печать, напёрсток</w:t>
      </w:r>
      <w:r w:rsidRPr="00141B0E">
        <w:rPr>
          <w:rFonts w:ascii="Calibri" w:hAnsi="Calibri"/>
        </w:rPr>
        <w:t xml:space="preserve">, ключ, карандаш и так далее) – ведь женская одежда </w:t>
      </w:r>
      <w:r w:rsidRPr="00141B0E">
        <w:rPr>
          <w:rFonts w:ascii="Calibri" w:hAnsi="Calibri"/>
          <w:lang w:val="en-US"/>
        </w:rPr>
        <w:t>XVIII</w:t>
      </w:r>
      <w:r w:rsidRPr="00141B0E">
        <w:rPr>
          <w:rFonts w:ascii="Calibri" w:hAnsi="Calibri"/>
        </w:rPr>
        <w:t xml:space="preserve"> – </w:t>
      </w:r>
      <w:r w:rsidRPr="00141B0E">
        <w:rPr>
          <w:rFonts w:ascii="Calibri" w:hAnsi="Calibri"/>
          <w:lang w:val="en-US"/>
        </w:rPr>
        <w:t>XIX</w:t>
      </w:r>
      <w:r w:rsidRPr="00141B0E">
        <w:rPr>
          <w:rFonts w:ascii="Calibri" w:hAnsi="Calibri"/>
        </w:rPr>
        <w:t xml:space="preserve"> веков не имела карманов и с помощью таких </w:t>
      </w:r>
      <w:proofErr w:type="spellStart"/>
      <w:r w:rsidRPr="00141B0E">
        <w:rPr>
          <w:rFonts w:ascii="Calibri" w:hAnsi="Calibri"/>
        </w:rPr>
        <w:t>шатленов</w:t>
      </w:r>
      <w:proofErr w:type="spellEnd"/>
      <w:r w:rsidRPr="00141B0E">
        <w:rPr>
          <w:rFonts w:ascii="Calibri" w:hAnsi="Calibri"/>
        </w:rPr>
        <w:t xml:space="preserve"> все нужные предметы </w:t>
      </w:r>
      <w:proofErr w:type="gramStart"/>
      <w:r w:rsidRPr="00141B0E">
        <w:rPr>
          <w:rFonts w:ascii="Calibri" w:hAnsi="Calibri"/>
        </w:rPr>
        <w:t xml:space="preserve">( </w:t>
      </w:r>
      <w:proofErr w:type="gramEnd"/>
      <w:r w:rsidRPr="00141B0E">
        <w:rPr>
          <w:rFonts w:ascii="Calibri" w:hAnsi="Calibri"/>
        </w:rPr>
        <w:t>в том числе и часы) крепились на поясе.</w:t>
      </w:r>
      <w:r w:rsidRPr="00141B0E">
        <w:t xml:space="preserve">   </w:t>
      </w:r>
    </w:p>
    <w:p w:rsidR="00141B0E" w:rsidRDefault="00141B0E" w:rsidP="00141B0E">
      <w:pPr>
        <w:pStyle w:val="a6"/>
        <w:rPr>
          <w:sz w:val="28"/>
          <w:szCs w:val="28"/>
        </w:rPr>
      </w:pPr>
      <w:r>
        <w:rPr>
          <w:noProof/>
          <w:sz w:val="28"/>
          <w:szCs w:val="28"/>
        </w:rPr>
        <w:drawing>
          <wp:inline distT="0" distB="0" distL="0" distR="0">
            <wp:extent cx="1438275" cy="229552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4" cstate="print"/>
                    <a:srcRect/>
                    <a:stretch>
                      <a:fillRect/>
                    </a:stretch>
                  </pic:blipFill>
                  <pic:spPr bwMode="auto">
                    <a:xfrm>
                      <a:off x="0" y="0"/>
                      <a:ext cx="1438275" cy="2295525"/>
                    </a:xfrm>
                    <a:prstGeom prst="rect">
                      <a:avLst/>
                    </a:prstGeom>
                    <a:noFill/>
                    <a:ln w="9525">
                      <a:noFill/>
                      <a:miter lim="800000"/>
                      <a:headEnd/>
                      <a:tailEnd/>
                    </a:ln>
                  </pic:spPr>
                </pic:pic>
              </a:graphicData>
            </a:graphic>
          </wp:inline>
        </w:drawing>
      </w:r>
      <w:r>
        <w:rPr>
          <w:sz w:val="28"/>
          <w:szCs w:val="28"/>
        </w:rPr>
        <w:t xml:space="preserve">    </w:t>
      </w:r>
      <w:r>
        <w:rPr>
          <w:noProof/>
          <w:sz w:val="28"/>
          <w:szCs w:val="28"/>
        </w:rPr>
        <w:drawing>
          <wp:inline distT="0" distB="0" distL="0" distR="0">
            <wp:extent cx="1657350" cy="228600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5"/>
                    <a:srcRect/>
                    <a:stretch>
                      <a:fillRect/>
                    </a:stretch>
                  </pic:blipFill>
                  <pic:spPr bwMode="auto">
                    <a:xfrm>
                      <a:off x="0" y="0"/>
                      <a:ext cx="1657350" cy="2286000"/>
                    </a:xfrm>
                    <a:prstGeom prst="rect">
                      <a:avLst/>
                    </a:prstGeom>
                    <a:noFill/>
                    <a:ln w="9525">
                      <a:noFill/>
                      <a:miter lim="800000"/>
                      <a:headEnd/>
                      <a:tailEnd/>
                    </a:ln>
                  </pic:spPr>
                </pic:pic>
              </a:graphicData>
            </a:graphic>
          </wp:inline>
        </w:drawing>
      </w:r>
      <w:r>
        <w:rPr>
          <w:sz w:val="28"/>
          <w:szCs w:val="28"/>
        </w:rPr>
        <w:t xml:space="preserve">     </w:t>
      </w:r>
      <w:r>
        <w:rPr>
          <w:noProof/>
          <w:sz w:val="28"/>
          <w:szCs w:val="28"/>
        </w:rPr>
        <w:drawing>
          <wp:inline distT="0" distB="0" distL="0" distR="0">
            <wp:extent cx="1990725" cy="2314575"/>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6" cstate="print"/>
                    <a:srcRect/>
                    <a:stretch>
                      <a:fillRect/>
                    </a:stretch>
                  </pic:blipFill>
                  <pic:spPr bwMode="auto">
                    <a:xfrm>
                      <a:off x="0" y="0"/>
                      <a:ext cx="1990725" cy="2314575"/>
                    </a:xfrm>
                    <a:prstGeom prst="rect">
                      <a:avLst/>
                    </a:prstGeom>
                    <a:noFill/>
                    <a:ln w="9525">
                      <a:noFill/>
                      <a:miter lim="800000"/>
                      <a:headEnd/>
                      <a:tailEnd/>
                    </a:ln>
                  </pic:spPr>
                </pic:pic>
              </a:graphicData>
            </a:graphic>
          </wp:inline>
        </w:drawing>
      </w:r>
    </w:p>
    <w:p w:rsidR="00141B0E" w:rsidRDefault="00141B0E" w:rsidP="00141B0E">
      <w:pPr>
        <w:pStyle w:val="a6"/>
        <w:rPr>
          <w:sz w:val="28"/>
          <w:szCs w:val="28"/>
        </w:rPr>
      </w:pPr>
    </w:p>
    <w:p w:rsidR="00141B0E" w:rsidRPr="00141B0E" w:rsidRDefault="00141B0E" w:rsidP="00141B0E">
      <w:pPr>
        <w:pStyle w:val="a6"/>
        <w:rPr>
          <w:rFonts w:ascii="Calibri" w:hAnsi="Calibri"/>
        </w:rPr>
      </w:pPr>
      <w:r>
        <w:rPr>
          <w:rFonts w:ascii="Calibri" w:hAnsi="Calibri"/>
          <w:sz w:val="28"/>
          <w:szCs w:val="28"/>
        </w:rPr>
        <w:t xml:space="preserve">   </w:t>
      </w:r>
      <w:r w:rsidRPr="00141B0E">
        <w:rPr>
          <w:rFonts w:ascii="Calibri" w:hAnsi="Calibri"/>
          <w:sz w:val="22"/>
          <w:szCs w:val="22"/>
        </w:rPr>
        <w:t xml:space="preserve">Позднее появились </w:t>
      </w:r>
      <w:r w:rsidRPr="00141B0E">
        <w:rPr>
          <w:rFonts w:ascii="Calibri" w:hAnsi="Calibri"/>
          <w:b/>
          <w:sz w:val="22"/>
          <w:szCs w:val="22"/>
        </w:rPr>
        <w:t>наручные часы</w:t>
      </w:r>
      <w:r w:rsidRPr="00141B0E">
        <w:rPr>
          <w:rFonts w:ascii="Calibri" w:hAnsi="Calibri"/>
          <w:sz w:val="22"/>
          <w:szCs w:val="22"/>
        </w:rPr>
        <w:t xml:space="preserve">.   Вначале наручные часы были только женские. Они были изготовлены из золота или серебра и богато украшены драгоценными камнями. По сути это были ювелирные изделия, отличающиеся низкой точностью хода – для них была важнее внешняя красота, чем точность. Под крышками дамских часиков часто располагались, как в медальоне, милые сердцу вещицы – фотография или локон волос. </w:t>
      </w:r>
      <w:r>
        <w:rPr>
          <w:sz w:val="28"/>
          <w:szCs w:val="28"/>
        </w:rPr>
        <w:t xml:space="preserve">   </w:t>
      </w:r>
    </w:p>
    <w:p w:rsidR="00141B0E" w:rsidRDefault="00141B0E" w:rsidP="00141B0E">
      <w:pPr>
        <w:pStyle w:val="a6"/>
        <w:rPr>
          <w:rFonts w:ascii="Calibri" w:hAnsi="Calibri"/>
          <w:sz w:val="22"/>
          <w:szCs w:val="22"/>
        </w:rPr>
      </w:pPr>
      <w:r>
        <w:rPr>
          <w:rFonts w:ascii="Calibri" w:hAnsi="Calibri"/>
          <w:sz w:val="28"/>
          <w:szCs w:val="28"/>
        </w:rPr>
        <w:t xml:space="preserve">   </w:t>
      </w:r>
      <w:r w:rsidRPr="00141B0E">
        <w:rPr>
          <w:rFonts w:ascii="Calibri" w:hAnsi="Calibri"/>
          <w:sz w:val="22"/>
          <w:szCs w:val="22"/>
        </w:rPr>
        <w:t>Ни один</w:t>
      </w:r>
      <w:r>
        <w:rPr>
          <w:rFonts w:ascii="Calibri" w:hAnsi="Calibri"/>
          <w:sz w:val="22"/>
          <w:szCs w:val="22"/>
        </w:rPr>
        <w:t xml:space="preserve"> </w:t>
      </w:r>
      <w:r w:rsidRPr="00141B0E">
        <w:rPr>
          <w:rFonts w:ascii="Calibri" w:hAnsi="Calibri"/>
          <w:sz w:val="22"/>
          <w:szCs w:val="22"/>
        </w:rPr>
        <w:t>мужчина т</w:t>
      </w:r>
      <w:r>
        <w:rPr>
          <w:rFonts w:ascii="Calibri" w:hAnsi="Calibri"/>
          <w:sz w:val="22"/>
          <w:szCs w:val="22"/>
        </w:rPr>
        <w:t xml:space="preserve">ех </w:t>
      </w:r>
      <w:r w:rsidRPr="00141B0E">
        <w:rPr>
          <w:rFonts w:ascii="Calibri" w:hAnsi="Calibri"/>
          <w:sz w:val="22"/>
          <w:szCs w:val="22"/>
        </w:rPr>
        <w:t xml:space="preserve"> врем</w:t>
      </w:r>
      <w:r>
        <w:rPr>
          <w:rFonts w:ascii="Calibri" w:hAnsi="Calibri"/>
          <w:sz w:val="22"/>
          <w:szCs w:val="22"/>
        </w:rPr>
        <w:t>ё</w:t>
      </w:r>
      <w:r w:rsidRPr="00141B0E">
        <w:rPr>
          <w:rFonts w:ascii="Calibri" w:hAnsi="Calibri"/>
          <w:sz w:val="22"/>
          <w:szCs w:val="22"/>
        </w:rPr>
        <w:t xml:space="preserve">н </w:t>
      </w:r>
      <w:r>
        <w:rPr>
          <w:rFonts w:ascii="Calibri" w:hAnsi="Calibri"/>
          <w:sz w:val="22"/>
          <w:szCs w:val="22"/>
        </w:rPr>
        <w:t xml:space="preserve"> никогда  </w:t>
      </w:r>
      <w:r w:rsidRPr="00141B0E">
        <w:rPr>
          <w:rFonts w:ascii="Calibri" w:hAnsi="Calibri"/>
          <w:sz w:val="22"/>
          <w:szCs w:val="22"/>
        </w:rPr>
        <w:t xml:space="preserve">не надел бы часы себе на руку! Но войны изменили порядок вещей и в </w:t>
      </w:r>
      <w:hyperlink r:id="rId97" w:tooltip="1880 год" w:history="1">
        <w:r w:rsidRPr="00141B0E">
          <w:rPr>
            <w:rStyle w:val="a5"/>
            <w:rFonts w:ascii="Calibri" w:hAnsi="Calibri"/>
            <w:color w:val="auto"/>
            <w:sz w:val="22"/>
            <w:szCs w:val="22"/>
            <w:u w:val="none"/>
          </w:rPr>
          <w:t>1880 году</w:t>
        </w:r>
      </w:hyperlink>
      <w:r w:rsidRPr="00141B0E">
        <w:rPr>
          <w:rFonts w:ascii="Calibri" w:hAnsi="Calibri"/>
          <w:sz w:val="22"/>
          <w:szCs w:val="22"/>
        </w:rPr>
        <w:t xml:space="preserve"> массовое производство наручных часов для армии начала фирма </w:t>
      </w:r>
      <w:proofErr w:type="spellStart"/>
      <w:r w:rsidRPr="00141B0E">
        <w:rPr>
          <w:rFonts w:ascii="Calibri" w:hAnsi="Calibri"/>
          <w:sz w:val="22"/>
          <w:szCs w:val="22"/>
        </w:rPr>
        <w:t>Girard-Perregaux</w:t>
      </w:r>
      <w:proofErr w:type="spellEnd"/>
      <w:r w:rsidRPr="00141B0E">
        <w:rPr>
          <w:rFonts w:ascii="Calibri" w:hAnsi="Calibri"/>
          <w:sz w:val="22"/>
          <w:szCs w:val="22"/>
        </w:rPr>
        <w:t xml:space="preserve">.   </w:t>
      </w:r>
    </w:p>
    <w:p w:rsidR="00CD2AB9" w:rsidRPr="00141B0E" w:rsidRDefault="00CD2AB9" w:rsidP="00141B0E">
      <w:pPr>
        <w:pStyle w:val="a6"/>
        <w:rPr>
          <w:rFonts w:ascii="Calibri" w:hAnsi="Calibri"/>
          <w:sz w:val="22"/>
          <w:szCs w:val="22"/>
        </w:rPr>
      </w:pPr>
      <w:r>
        <w:rPr>
          <w:rFonts w:ascii="Calibri" w:hAnsi="Calibri"/>
          <w:sz w:val="22"/>
          <w:szCs w:val="22"/>
        </w:rPr>
        <w:t xml:space="preserve">   Однако</w:t>
      </w:r>
      <w:proofErr w:type="gramStart"/>
      <w:r>
        <w:rPr>
          <w:rFonts w:ascii="Calibri" w:hAnsi="Calibri"/>
          <w:sz w:val="22"/>
          <w:szCs w:val="22"/>
        </w:rPr>
        <w:t>,</w:t>
      </w:r>
      <w:proofErr w:type="gramEnd"/>
      <w:r>
        <w:rPr>
          <w:rFonts w:ascii="Calibri" w:hAnsi="Calibri"/>
          <w:sz w:val="22"/>
          <w:szCs w:val="22"/>
        </w:rPr>
        <w:t xml:space="preserve"> войны давно закончились, а мы так и продолжаем носить часы на руке! Теперь даже, наверное, трудно себе представить, что часы можно носить где-то ещё... И это одинаково удобно  как  для мужчин, так и для женщин.</w:t>
      </w:r>
    </w:p>
    <w:p w:rsidR="00141B0E" w:rsidRPr="00141B0E" w:rsidRDefault="00141B0E" w:rsidP="00141B0E">
      <w:pPr>
        <w:pStyle w:val="a6"/>
        <w:jc w:val="center"/>
        <w:rPr>
          <w:rFonts w:ascii="Monotype Corsiva" w:hAnsi="Monotype Corsiva"/>
          <w:b/>
          <w:sz w:val="28"/>
          <w:szCs w:val="28"/>
        </w:rPr>
      </w:pPr>
      <w:r w:rsidRPr="00141B0E">
        <w:rPr>
          <w:rFonts w:ascii="Monotype Corsiva" w:hAnsi="Monotype Corsiva"/>
          <w:b/>
          <w:sz w:val="28"/>
          <w:szCs w:val="28"/>
        </w:rPr>
        <w:t>Особые типы часов.</w:t>
      </w:r>
    </w:p>
    <w:p w:rsidR="00141B0E" w:rsidRPr="00141B0E" w:rsidRDefault="00141B0E" w:rsidP="00141B0E">
      <w:pPr>
        <w:numPr>
          <w:ilvl w:val="0"/>
          <w:numId w:val="1"/>
        </w:numPr>
        <w:rPr>
          <w:b/>
          <w:sz w:val="28"/>
          <w:szCs w:val="28"/>
        </w:rPr>
      </w:pPr>
      <w:r w:rsidRPr="00141B0E">
        <w:rPr>
          <w:b/>
        </w:rPr>
        <w:t xml:space="preserve">Будильник – </w:t>
      </w:r>
      <w:r w:rsidRPr="00141B0E">
        <w:t xml:space="preserve">в указанный вами момент он подаёт звуковой сигнал. Время сигнала задаётся с помощью дополнительной стрелки. Будильник обычно 2 раза звенит в сутки с традиционным </w:t>
      </w:r>
      <w:r w:rsidRPr="00141B0E">
        <w:lastRenderedPageBreak/>
        <w:t>циферблатом, разделённым на 12 часов и 1 раз с редким циферблатом, разделённым на 24 часа.</w:t>
      </w:r>
      <w:r w:rsidRPr="00141B0E">
        <w:rPr>
          <w:b/>
          <w:sz w:val="28"/>
          <w:szCs w:val="28"/>
        </w:rPr>
        <w:t xml:space="preserve">                                 </w:t>
      </w:r>
    </w:p>
    <w:p w:rsidR="00141B0E" w:rsidRPr="00750390" w:rsidRDefault="00141B0E" w:rsidP="00750390">
      <w:pPr>
        <w:numPr>
          <w:ilvl w:val="0"/>
          <w:numId w:val="1"/>
        </w:numPr>
        <w:rPr>
          <w:b/>
          <w:sz w:val="28"/>
          <w:szCs w:val="28"/>
        </w:rPr>
      </w:pPr>
      <w:r w:rsidRPr="00750390">
        <w:rPr>
          <w:b/>
        </w:rPr>
        <w:t xml:space="preserve">Хронометр </w:t>
      </w:r>
      <w:r w:rsidRPr="00141B0E">
        <w:t xml:space="preserve">- изначально хронометр применялся в море для определения </w:t>
      </w:r>
      <w:hyperlink r:id="rId98" w:tooltip="Долгота" w:history="1">
        <w:r w:rsidRPr="00CD2AB9">
          <w:rPr>
            <w:rStyle w:val="a5"/>
            <w:color w:val="auto"/>
            <w:u w:val="none"/>
          </w:rPr>
          <w:t>географической долготы</w:t>
        </w:r>
      </w:hyperlink>
      <w:r w:rsidRPr="00CD2AB9">
        <w:t xml:space="preserve">. В наши дни так называют особо точные механические часы. </w:t>
      </w:r>
      <w:r w:rsidRPr="00CD2AB9">
        <w:br/>
      </w:r>
      <w:r w:rsidRPr="00141B0E">
        <w:t xml:space="preserve">   Часы получают такой статус при условии, что в 5 разных положениях и при температурах: +8, +23, + 38 градусов - идут с точностью до -4/+6 секунд в сутки.</w:t>
      </w:r>
    </w:p>
    <w:p w:rsidR="00141B0E" w:rsidRPr="00750390" w:rsidRDefault="00141B0E" w:rsidP="00141B0E">
      <w:pPr>
        <w:numPr>
          <w:ilvl w:val="0"/>
          <w:numId w:val="1"/>
        </w:numPr>
        <w:rPr>
          <w:b/>
          <w:sz w:val="28"/>
          <w:szCs w:val="28"/>
        </w:rPr>
      </w:pPr>
      <w:r w:rsidRPr="00750390">
        <w:rPr>
          <w:b/>
        </w:rPr>
        <w:t xml:space="preserve">Секундомер </w:t>
      </w:r>
      <w:r w:rsidRPr="00750390">
        <w:t xml:space="preserve">- вид часов, которые служат для отсчёта коротких промежутков времени (например, в </w:t>
      </w:r>
      <w:hyperlink r:id="rId99" w:tooltip="Спорт" w:history="1">
        <w:r w:rsidRPr="00750390">
          <w:rPr>
            <w:rStyle w:val="a5"/>
            <w:color w:val="auto"/>
            <w:u w:val="none"/>
          </w:rPr>
          <w:t>спорте</w:t>
        </w:r>
      </w:hyperlink>
      <w:r w:rsidRPr="00750390">
        <w:t>). Секундомер позволяет в любой момент запускать и останавливать отсчёт времени, а также быстро обнулять показания. В отличие от обычных часов, секундомеры не предназначены для определения текущего времени, а только интервалов от одного момента до другого.</w:t>
      </w:r>
      <w:r w:rsidRPr="00750390">
        <w:rPr>
          <w:b/>
        </w:rPr>
        <w:t xml:space="preserve"> </w:t>
      </w:r>
      <w:r w:rsidRPr="00750390">
        <w:rPr>
          <w:b/>
          <w:sz w:val="28"/>
          <w:szCs w:val="28"/>
        </w:rPr>
        <w:t xml:space="preserve">                            </w:t>
      </w:r>
    </w:p>
    <w:p w:rsidR="00141B0E" w:rsidRPr="00750390" w:rsidRDefault="00141B0E" w:rsidP="00141B0E">
      <w:pPr>
        <w:numPr>
          <w:ilvl w:val="0"/>
          <w:numId w:val="1"/>
        </w:numPr>
        <w:rPr>
          <w:b/>
          <w:sz w:val="28"/>
          <w:szCs w:val="28"/>
        </w:rPr>
      </w:pPr>
      <w:r w:rsidRPr="00750390">
        <w:rPr>
          <w:b/>
        </w:rPr>
        <w:t xml:space="preserve">Хронограф </w:t>
      </w:r>
      <w:r w:rsidRPr="00750390">
        <w:t>-</w:t>
      </w:r>
      <w:r w:rsidRPr="00750390">
        <w:rPr>
          <w:b/>
        </w:rPr>
        <w:t xml:space="preserve"> </w:t>
      </w:r>
      <w:r w:rsidRPr="00750390">
        <w:t>так называются часы, на циферблате которых есть встроенный секундомер.</w:t>
      </w:r>
      <w:r w:rsidRPr="00750390">
        <w:rPr>
          <w:b/>
          <w:sz w:val="28"/>
          <w:szCs w:val="28"/>
        </w:rPr>
        <w:t xml:space="preserve">      </w:t>
      </w:r>
    </w:p>
    <w:p w:rsidR="00141B0E" w:rsidRPr="00750390" w:rsidRDefault="00141B0E" w:rsidP="00750390">
      <w:pPr>
        <w:numPr>
          <w:ilvl w:val="0"/>
          <w:numId w:val="1"/>
        </w:numPr>
        <w:rPr>
          <w:b/>
          <w:sz w:val="28"/>
          <w:szCs w:val="28"/>
        </w:rPr>
      </w:pPr>
      <w:r w:rsidRPr="00750390">
        <w:rPr>
          <w:b/>
        </w:rPr>
        <w:t xml:space="preserve">Шахматные часы </w:t>
      </w:r>
      <w:r w:rsidRPr="00750390">
        <w:t xml:space="preserve">- </w:t>
      </w:r>
      <w:r w:rsidRPr="00750390">
        <w:rPr>
          <w:b/>
        </w:rPr>
        <w:t xml:space="preserve"> </w:t>
      </w:r>
      <w:r w:rsidRPr="00750390">
        <w:t xml:space="preserve">это часы с двумя механизмами и двумя циферблатами, которые служат для </w:t>
      </w:r>
      <w:hyperlink r:id="rId100" w:tooltip="Контроль времени" w:history="1">
        <w:r w:rsidRPr="00750390">
          <w:rPr>
            <w:rStyle w:val="a5"/>
            <w:color w:val="auto"/>
            <w:u w:val="none"/>
          </w:rPr>
          <w:t>контроля времени</w:t>
        </w:r>
      </w:hyperlink>
      <w:r w:rsidRPr="00750390">
        <w:t xml:space="preserve"> в </w:t>
      </w:r>
      <w:hyperlink r:id="rId101" w:tooltip="Шахматы" w:history="1">
        <w:r w:rsidRPr="00750390">
          <w:rPr>
            <w:rStyle w:val="a5"/>
            <w:color w:val="auto"/>
            <w:u w:val="none"/>
          </w:rPr>
          <w:t>шахматах</w:t>
        </w:r>
      </w:hyperlink>
      <w:r w:rsidRPr="00750390">
        <w:t>. Так же как секундомер, они предназначены для измерения относительного времени.</w:t>
      </w:r>
      <w:r w:rsidRPr="00750390">
        <w:rPr>
          <w:b/>
        </w:rPr>
        <w:t xml:space="preserve">  </w:t>
      </w:r>
    </w:p>
    <w:p w:rsidR="00141B0E" w:rsidRPr="00CD2AB9" w:rsidRDefault="00141B0E" w:rsidP="00141B0E">
      <w:pPr>
        <w:numPr>
          <w:ilvl w:val="0"/>
          <w:numId w:val="1"/>
        </w:numPr>
        <w:rPr>
          <w:b/>
          <w:sz w:val="28"/>
          <w:szCs w:val="28"/>
        </w:rPr>
      </w:pPr>
      <w:r w:rsidRPr="00CD2AB9">
        <w:rPr>
          <w:b/>
        </w:rPr>
        <w:t xml:space="preserve">Лабораторные часы </w:t>
      </w:r>
      <w:r w:rsidRPr="00750390">
        <w:t>– это таймер, предназначенный для химиков, медицинских работников и фотографов.</w:t>
      </w:r>
      <w:r w:rsidRPr="00CD2AB9">
        <w:rPr>
          <w:b/>
        </w:rPr>
        <w:t xml:space="preserve">   </w:t>
      </w:r>
    </w:p>
    <w:p w:rsidR="00141B0E" w:rsidRDefault="00141B0E" w:rsidP="009013DB">
      <w:pPr>
        <w:ind w:left="360"/>
        <w:rPr>
          <w:rFonts w:ascii="Times New Roman" w:hAnsi="Times New Roman"/>
          <w:i/>
          <w:sz w:val="28"/>
          <w:szCs w:val="28"/>
        </w:rPr>
      </w:pPr>
      <w:proofErr w:type="gramStart"/>
      <w:r w:rsidRPr="00CD2AB9">
        <w:rPr>
          <w:b/>
        </w:rPr>
        <w:t xml:space="preserve">По принципу работы современные </w:t>
      </w:r>
      <w:r w:rsidRPr="00CD2AB9">
        <w:t xml:space="preserve">часы делятся на </w:t>
      </w:r>
      <w:r w:rsidRPr="00CD2AB9">
        <w:rPr>
          <w:u w:val="single"/>
        </w:rPr>
        <w:t>механические</w:t>
      </w:r>
      <w:r w:rsidRPr="00CD2AB9">
        <w:t xml:space="preserve"> (внутри таких часов – механизм с пружиной, которую заводят вручную один раз в сутки), </w:t>
      </w:r>
      <w:r w:rsidRPr="00CD2AB9">
        <w:rPr>
          <w:u w:val="single"/>
        </w:rPr>
        <w:t xml:space="preserve">кварцевые </w:t>
      </w:r>
      <w:r w:rsidRPr="00CD2AB9">
        <w:t>(по внешнему виду они похожи на механические, но работают на батарейках;</w:t>
      </w:r>
      <w:proofErr w:type="gramEnd"/>
      <w:r w:rsidRPr="00CD2AB9">
        <w:t xml:space="preserve"> на их циферблате пишут слово «кварц») и </w:t>
      </w:r>
      <w:r w:rsidRPr="00CD2AB9">
        <w:rPr>
          <w:u w:val="single"/>
        </w:rPr>
        <w:t xml:space="preserve">электронные </w:t>
      </w:r>
      <w:r w:rsidRPr="00CD2AB9">
        <w:t>(часы работают на батарейке, но у них отсутствуют стрелки и циферблат, а есть только жидко-кристаллический экран, показывающий время цифрами.</w:t>
      </w:r>
      <w:r>
        <w:rPr>
          <w:sz w:val="28"/>
          <w:szCs w:val="28"/>
        </w:rPr>
        <w:t xml:space="preserve">  </w:t>
      </w:r>
    </w:p>
    <w:p w:rsidR="00CD2AB9" w:rsidRPr="00CD2AB9" w:rsidRDefault="00CD2AB9" w:rsidP="00CD2AB9">
      <w:pPr>
        <w:ind w:left="360"/>
        <w:jc w:val="center"/>
        <w:rPr>
          <w:rFonts w:ascii="Monotype Corsiva" w:hAnsi="Monotype Corsiva"/>
          <w:b/>
          <w:sz w:val="28"/>
          <w:szCs w:val="28"/>
        </w:rPr>
      </w:pPr>
      <w:r w:rsidRPr="00CD2AB9">
        <w:rPr>
          <w:rFonts w:ascii="Monotype Corsiva" w:hAnsi="Monotype Corsiva"/>
          <w:b/>
          <w:sz w:val="28"/>
          <w:szCs w:val="28"/>
        </w:rPr>
        <w:t>Глава 6.</w:t>
      </w:r>
      <w:r w:rsidRPr="00CD2AB9">
        <w:rPr>
          <w:b/>
          <w:sz w:val="28"/>
          <w:szCs w:val="28"/>
        </w:rPr>
        <w:t xml:space="preserve">   </w:t>
      </w:r>
      <w:r w:rsidRPr="00CD2AB9">
        <w:rPr>
          <w:rFonts w:ascii="Monotype Corsiva" w:hAnsi="Monotype Corsiva"/>
          <w:b/>
          <w:sz w:val="28"/>
          <w:szCs w:val="28"/>
        </w:rPr>
        <w:t>Про время зимнее и летнее.</w:t>
      </w:r>
    </w:p>
    <w:p w:rsidR="009013DB" w:rsidRDefault="00CD2AB9" w:rsidP="00CD2AB9">
      <w:pPr>
        <w:ind w:left="360"/>
      </w:pPr>
      <w:r w:rsidRPr="00CD2AB9">
        <w:t xml:space="preserve">   Человек стремится вставать с рассветом, чтобы максимально использовать световой день. Отсюда берет начало идея летнего и зимнего времени, по которому сейчас живут во многих странах мира. Совмещение времени бодрствования со светлыми часами суток позволяет сэкономить потребление электроэнергии: весной стрелки часов, идущих по поясному времени, переводят на час вперёд, а осенью ставят опять по поясному времени.</w:t>
      </w:r>
      <w:r>
        <w:br/>
      </w:r>
      <w:r w:rsidRPr="00CD2AB9">
        <w:t xml:space="preserve">   Известно, что мысль передвинуть время летом на час вперёд впервые пришла в голову в 1908г. британцам, однако прижилась не сразу. В 1916г. в ходе Первой мировой войны Великобритания всё же перешла на летнее время. Американцы стали переводить часы в 1918г. Ну а гордые своим Гринвичем британцы и сегодня не прочь экспериментировать со временем, не слушая доводы оппонентов-шотландцев, не желающих бродить по утрам во тьме.</w:t>
      </w:r>
      <w:r>
        <w:br/>
      </w:r>
      <w:r w:rsidRPr="00CD2AB9">
        <w:t xml:space="preserve">   В СССР переводить часы в масштабе всей страны стали в 80-х годах прошлого века. Первыми из россиян переводят часы пограничники острова </w:t>
      </w:r>
      <w:proofErr w:type="spellStart"/>
      <w:r w:rsidRPr="00CD2AB9">
        <w:t>Ратманова</w:t>
      </w:r>
      <w:proofErr w:type="spellEnd"/>
      <w:r w:rsidRPr="00CD2AB9">
        <w:t xml:space="preserve"> (</w:t>
      </w:r>
      <w:proofErr w:type="spellStart"/>
      <w:r w:rsidRPr="00CD2AB9">
        <w:t>Имклика</w:t>
      </w:r>
      <w:proofErr w:type="spellEnd"/>
      <w:r w:rsidRPr="00CD2AB9">
        <w:t xml:space="preserve">) – самой восточной точки страны. А </w:t>
      </w:r>
      <w:proofErr w:type="gramStart"/>
      <w:r w:rsidRPr="00CD2AB9">
        <w:t>последними</w:t>
      </w:r>
      <w:proofErr w:type="gramEnd"/>
      <w:r w:rsidRPr="00CD2AB9">
        <w:t xml:space="preserve"> – жители Калининградской области.</w:t>
      </w:r>
    </w:p>
    <w:p w:rsidR="00CD2AB9" w:rsidRDefault="00CD2AB9" w:rsidP="00CD2AB9">
      <w:pPr>
        <w:ind w:left="360"/>
      </w:pPr>
      <w:r w:rsidRPr="00CD2AB9">
        <w:lastRenderedPageBreak/>
        <w:t xml:space="preserve"> </w:t>
      </w:r>
      <w:r w:rsidR="009013DB">
        <w:rPr>
          <w:noProof/>
          <w:sz w:val="28"/>
          <w:szCs w:val="28"/>
          <w:lang w:eastAsia="ru-RU"/>
        </w:rPr>
        <w:drawing>
          <wp:inline distT="0" distB="0" distL="0" distR="0">
            <wp:extent cx="1779569" cy="1273312"/>
            <wp:effectExtent l="1905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2" cstate="print"/>
                    <a:srcRect/>
                    <a:stretch>
                      <a:fillRect/>
                    </a:stretch>
                  </pic:blipFill>
                  <pic:spPr bwMode="auto">
                    <a:xfrm>
                      <a:off x="0" y="0"/>
                      <a:ext cx="1780647" cy="1274084"/>
                    </a:xfrm>
                    <a:prstGeom prst="rect">
                      <a:avLst/>
                    </a:prstGeom>
                    <a:noFill/>
                    <a:ln w="9525">
                      <a:noFill/>
                      <a:miter lim="800000"/>
                      <a:headEnd/>
                      <a:tailEnd/>
                    </a:ln>
                  </pic:spPr>
                </pic:pic>
              </a:graphicData>
            </a:graphic>
          </wp:inline>
        </w:drawing>
      </w:r>
      <w:r w:rsidR="009013DB" w:rsidRPr="009013DB">
        <w:rPr>
          <w:noProof/>
          <w:lang w:eastAsia="ru-RU"/>
        </w:rPr>
        <w:drawing>
          <wp:inline distT="0" distB="0" distL="0" distR="0">
            <wp:extent cx="1442405" cy="1263502"/>
            <wp:effectExtent l="19050" t="0" r="5395" b="0"/>
            <wp:docPr id="5"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3" cstate="print"/>
                    <a:srcRect/>
                    <a:stretch>
                      <a:fillRect/>
                    </a:stretch>
                  </pic:blipFill>
                  <pic:spPr bwMode="auto">
                    <a:xfrm>
                      <a:off x="0" y="0"/>
                      <a:ext cx="1448542" cy="1268878"/>
                    </a:xfrm>
                    <a:prstGeom prst="rect">
                      <a:avLst/>
                    </a:prstGeom>
                    <a:noFill/>
                    <a:ln w="9525">
                      <a:noFill/>
                      <a:miter lim="800000"/>
                      <a:headEnd/>
                      <a:tailEnd/>
                    </a:ln>
                  </pic:spPr>
                </pic:pic>
              </a:graphicData>
            </a:graphic>
          </wp:inline>
        </w:drawing>
      </w:r>
      <w:r w:rsidR="009013DB">
        <w:rPr>
          <w:noProof/>
          <w:sz w:val="28"/>
          <w:szCs w:val="28"/>
          <w:lang w:eastAsia="ru-RU"/>
        </w:rPr>
        <w:drawing>
          <wp:inline distT="0" distB="0" distL="0" distR="0">
            <wp:extent cx="1860457" cy="1266825"/>
            <wp:effectExtent l="19050" t="0" r="6443"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4" cstate="print"/>
                    <a:srcRect/>
                    <a:stretch>
                      <a:fillRect/>
                    </a:stretch>
                  </pic:blipFill>
                  <pic:spPr bwMode="auto">
                    <a:xfrm>
                      <a:off x="0" y="0"/>
                      <a:ext cx="1869428" cy="1272934"/>
                    </a:xfrm>
                    <a:prstGeom prst="rect">
                      <a:avLst/>
                    </a:prstGeom>
                    <a:noFill/>
                    <a:ln w="9525">
                      <a:noFill/>
                      <a:miter lim="800000"/>
                      <a:headEnd/>
                      <a:tailEnd/>
                    </a:ln>
                  </pic:spPr>
                </pic:pic>
              </a:graphicData>
            </a:graphic>
          </wp:inline>
        </w:drawing>
      </w:r>
    </w:p>
    <w:p w:rsidR="00CD2AB9" w:rsidRPr="00CD2AB9" w:rsidRDefault="00CD2AB9" w:rsidP="00CD2AB9">
      <w:pPr>
        <w:spacing w:before="100" w:beforeAutospacing="1" w:after="100" w:afterAutospacing="1" w:line="240" w:lineRule="auto"/>
        <w:ind w:left="360"/>
        <w:jc w:val="center"/>
        <w:rPr>
          <w:rFonts w:ascii="Monotype Corsiva" w:hAnsi="Monotype Corsiva"/>
          <w:b/>
          <w:sz w:val="28"/>
          <w:szCs w:val="28"/>
        </w:rPr>
      </w:pPr>
      <w:r w:rsidRPr="00CD2AB9">
        <w:rPr>
          <w:rFonts w:ascii="Monotype Corsiva" w:hAnsi="Monotype Corsiva"/>
          <w:b/>
          <w:sz w:val="28"/>
          <w:szCs w:val="28"/>
        </w:rPr>
        <w:t>Глава 7. Машина времени.</w:t>
      </w:r>
    </w:p>
    <w:p w:rsidR="00CD2AB9" w:rsidRPr="00CD2AB9" w:rsidRDefault="00CD2AB9" w:rsidP="00CD2AB9">
      <w:pPr>
        <w:spacing w:before="100" w:beforeAutospacing="1" w:after="100" w:afterAutospacing="1" w:line="240" w:lineRule="auto"/>
        <w:ind w:left="360"/>
      </w:pPr>
      <w:r w:rsidRPr="00CD2AB9">
        <w:t xml:space="preserve">   Делая работу о времени, было невозможно не коснуться этой темы. Ведь будущее волнует каждого человека! </w:t>
      </w:r>
    </w:p>
    <w:p w:rsidR="009013DB" w:rsidRDefault="00CD2AB9" w:rsidP="00CD2AB9">
      <w:pPr>
        <w:spacing w:before="100" w:beforeAutospacing="1" w:after="100" w:afterAutospacing="1" w:line="240" w:lineRule="auto"/>
        <w:ind w:left="360"/>
      </w:pPr>
      <w:r w:rsidRPr="00CD2AB9">
        <w:t xml:space="preserve">   Сначала писатели-фантасты, а затем и учёные давно задумывались над путешествиями во временном пространстве. Ведь только представьте себе, что у вас есть возможность побывать во вчерашнем дне и попытаться исправить, например, неправильный ответ </w:t>
      </w:r>
      <w:proofErr w:type="gramStart"/>
      <w:r w:rsidRPr="00CD2AB9">
        <w:t>в</w:t>
      </w:r>
      <w:proofErr w:type="gramEnd"/>
      <w:r w:rsidRPr="00CD2AB9">
        <w:t xml:space="preserve"> </w:t>
      </w:r>
      <w:proofErr w:type="gramStart"/>
      <w:r w:rsidRPr="00CD2AB9">
        <w:t>контрольной</w:t>
      </w:r>
      <w:proofErr w:type="gramEnd"/>
      <w:r w:rsidRPr="00CD2AB9">
        <w:t xml:space="preserve"> или перенестись на много тысяч лет в прошлое и своими глазами увидеть живого динозавра!</w:t>
      </w:r>
      <w:r w:rsidR="009013DB">
        <w:br/>
      </w:r>
      <w:r w:rsidRPr="00CD2AB9">
        <w:t xml:space="preserve">   А, может быть, вам интереснее отправиться в завтрашний день, в будущее? Возможно, там вы увидите себя через много лет уже взрослым. Вам интересно узнать, кем вы будете работать, где жить? Увидеть, как изменится облик нашего города, какие машины и автоматы будут окружать людей в будущем? Думаю, что очень интересно!   </w:t>
      </w:r>
      <w:r w:rsidR="009013DB">
        <w:br/>
      </w:r>
      <w:r w:rsidRPr="00CD2AB9">
        <w:t xml:space="preserve">   Ну а </w:t>
      </w:r>
      <w:proofErr w:type="spellStart"/>
      <w:r w:rsidRPr="00CD2AB9">
        <w:t>напутешествовавшись</w:t>
      </w:r>
      <w:proofErr w:type="spellEnd"/>
      <w:r w:rsidRPr="00CD2AB9">
        <w:t xml:space="preserve"> вдоволь, всегда хочется вернуться в своё время – к родителям, друзьям, любимым занятиям!</w:t>
      </w:r>
      <w:r w:rsidR="009013DB">
        <w:br/>
      </w:r>
      <w:r w:rsidRPr="00CD2AB9">
        <w:t xml:space="preserve">   Вот по такому принципу и должна работать машина времени – возвратные путешествия во времени в прошлое и будущее. Пока это под силу только нашей фантазии. Но кто знает, может именно сейчас и именно в этом зале сидит тот, кто, </w:t>
      </w:r>
      <w:proofErr w:type="gramStart"/>
      <w:r w:rsidRPr="00CD2AB9">
        <w:t>закончив школу</w:t>
      </w:r>
      <w:proofErr w:type="gramEnd"/>
      <w:r w:rsidRPr="00CD2AB9">
        <w:t xml:space="preserve"> и отучившись в институте, уже в недалёком будущем построит реальную машину времени?!    </w:t>
      </w:r>
    </w:p>
    <w:p w:rsidR="00CD2AB9" w:rsidRPr="00CD2AB9" w:rsidRDefault="00CD2AB9" w:rsidP="009013DB">
      <w:pPr>
        <w:spacing w:before="100" w:beforeAutospacing="1" w:after="100" w:afterAutospacing="1" w:line="240" w:lineRule="auto"/>
        <w:ind w:left="360"/>
      </w:pPr>
      <w:r w:rsidRPr="00CD2AB9">
        <w:t xml:space="preserve"> </w:t>
      </w:r>
      <w:r w:rsidR="009013DB">
        <w:rPr>
          <w:i/>
          <w:noProof/>
          <w:lang w:eastAsia="ru-RU"/>
        </w:rPr>
        <w:drawing>
          <wp:inline distT="0" distB="0" distL="0" distR="0">
            <wp:extent cx="1381125" cy="1381125"/>
            <wp:effectExtent l="19050" t="0" r="9525" b="0"/>
            <wp:docPr id="106"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105" cstate="print"/>
                    <a:srcRect/>
                    <a:stretch>
                      <a:fillRect/>
                    </a:stretch>
                  </pic:blipFill>
                  <pic:spPr bwMode="auto">
                    <a:xfrm>
                      <a:off x="0" y="0"/>
                      <a:ext cx="1381125" cy="1381125"/>
                    </a:xfrm>
                    <a:prstGeom prst="rect">
                      <a:avLst/>
                    </a:prstGeom>
                    <a:noFill/>
                    <a:ln w="9525">
                      <a:noFill/>
                      <a:miter lim="800000"/>
                      <a:headEnd/>
                      <a:tailEnd/>
                    </a:ln>
                  </pic:spPr>
                </pic:pic>
              </a:graphicData>
            </a:graphic>
          </wp:inline>
        </w:drawing>
      </w:r>
      <w:r w:rsidR="009013DB">
        <w:t xml:space="preserve">                 </w:t>
      </w:r>
      <w:r w:rsidR="005D65E6" w:rsidRPr="005D65E6">
        <w:rPr>
          <w:rFonts w:ascii="Monotype Corsiva" w:hAnsi="Monotype Corsiva"/>
          <w:b/>
          <w:i/>
          <w:sz w:val="28"/>
          <w:szCs w:val="28"/>
        </w:rPr>
        <w:t>Заключение.</w:t>
      </w:r>
    </w:p>
    <w:p w:rsidR="005D65E6" w:rsidRPr="005D65E6" w:rsidRDefault="005D65E6" w:rsidP="005D65E6">
      <w:pPr>
        <w:spacing w:before="100" w:beforeAutospacing="1" w:after="100" w:afterAutospacing="1" w:line="240" w:lineRule="auto"/>
        <w:ind w:left="360"/>
      </w:pPr>
      <w:r>
        <w:rPr>
          <w:sz w:val="28"/>
          <w:szCs w:val="28"/>
        </w:rPr>
        <w:t xml:space="preserve">   </w:t>
      </w:r>
      <w:r w:rsidRPr="005D65E6">
        <w:t xml:space="preserve">Время – это связь событий, оно идёт бесконечной нитью из глубины прошлого в настоящее, а затем устремляется в будущее. </w:t>
      </w:r>
    </w:p>
    <w:p w:rsidR="005D65E6" w:rsidRPr="005D65E6" w:rsidRDefault="005D65E6" w:rsidP="005D65E6">
      <w:pPr>
        <w:spacing w:before="100" w:beforeAutospacing="1" w:after="100" w:afterAutospacing="1" w:line="240" w:lineRule="auto"/>
        <w:ind w:left="360"/>
      </w:pPr>
      <w:r w:rsidRPr="005D65E6">
        <w:t xml:space="preserve">   Наше прошлое неразрывно связано с прошлым нашей страны и нашего народа. Мы гордимся тем, что живем в России, мы любим наш прекрасный город – нашу Москву. Но мы должны знать её историю, какой она была в разные времена в прошлом. Кто строил Москву, а кто – разрушал. Кто защищал её во времена войн, а кто – старался украсить в мирное время…</w:t>
      </w:r>
    </w:p>
    <w:p w:rsidR="005D65E6" w:rsidRDefault="005D65E6" w:rsidP="005D65E6">
      <w:pPr>
        <w:ind w:left="360"/>
      </w:pPr>
      <w:r w:rsidRPr="005D65E6">
        <w:t xml:space="preserve">   И именно от нас зависит то, каким станет будущее Москвы и России!  Именно мы придём на смену нашим родителям на заводы и фабрики, в школы и больницы, в армию и даже в правительство. Именно мы будем, повзрослев, учить своих детей быть настоящими россиянами и москвичами! </w:t>
      </w:r>
    </w:p>
    <w:p w:rsidR="00A23C8C" w:rsidRPr="00CD51ED" w:rsidRDefault="005D65E6" w:rsidP="009013DB">
      <w:pPr>
        <w:ind w:left="360"/>
        <w:rPr>
          <w:i/>
        </w:rPr>
      </w:pPr>
      <w:r w:rsidRPr="005D65E6">
        <w:t>И станем жить дальше, наблюдая за временем</w:t>
      </w:r>
      <w:proofErr w:type="gramStart"/>
      <w:r w:rsidRPr="005D65E6">
        <w:t xml:space="preserve">… </w:t>
      </w:r>
      <w:r w:rsidRPr="005D65E6">
        <w:br/>
        <w:t>А</w:t>
      </w:r>
      <w:proofErr w:type="gramEnd"/>
      <w:r w:rsidRPr="005D65E6">
        <w:t>, может, оно за нами?</w:t>
      </w:r>
    </w:p>
    <w:sectPr w:rsidR="00A23C8C" w:rsidRPr="00CD51ED" w:rsidSect="006B5381">
      <w:footerReference w:type="default" r:id="rId106"/>
      <w:pgSz w:w="11906" w:h="16838"/>
      <w:pgMar w:top="1134" w:right="850" w:bottom="1134" w:left="1701" w:header="708" w:footer="708" w:gutter="0"/>
      <w:pgBorders w:offsetFrom="page">
        <w:top w:val="basicBlackDots" w:sz="6" w:space="24" w:color="auto"/>
        <w:left w:val="basicBlackDots" w:sz="6" w:space="24" w:color="auto"/>
        <w:bottom w:val="basicBlackDots" w:sz="6" w:space="24" w:color="auto"/>
        <w:right w:val="basicBlackDots" w:sz="6"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7CED" w:rsidRDefault="00E37CED" w:rsidP="009013DB">
      <w:pPr>
        <w:spacing w:after="0" w:line="240" w:lineRule="auto"/>
      </w:pPr>
      <w:r>
        <w:separator/>
      </w:r>
    </w:p>
  </w:endnote>
  <w:endnote w:type="continuationSeparator" w:id="0">
    <w:p w:rsidR="00E37CED" w:rsidRDefault="00E37CED" w:rsidP="009013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Gisha">
    <w:panose1 w:val="020B0502040204020203"/>
    <w:charset w:val="00"/>
    <w:family w:val="swiss"/>
    <w:pitch w:val="variable"/>
    <w:sig w:usb0="80000807" w:usb1="40000042" w:usb2="00000000" w:usb3="00000000" w:csb0="0000002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381" w:rsidRDefault="006B5381">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7CED" w:rsidRDefault="00E37CED" w:rsidP="009013DB">
      <w:pPr>
        <w:spacing w:after="0" w:line="240" w:lineRule="auto"/>
      </w:pPr>
      <w:r>
        <w:separator/>
      </w:r>
    </w:p>
  </w:footnote>
  <w:footnote w:type="continuationSeparator" w:id="0">
    <w:p w:rsidR="00E37CED" w:rsidRDefault="00E37CED" w:rsidP="009013D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EAA35E3"/>
    <w:multiLevelType w:val="hybridMultilevel"/>
    <w:tmpl w:val="20549FAC"/>
    <w:lvl w:ilvl="0" w:tplc="0A0E38C8">
      <w:start w:val="1"/>
      <w:numFmt w:val="decimal"/>
      <w:lvlText w:val="%1."/>
      <w:lvlJc w:val="left"/>
      <w:pPr>
        <w:ind w:left="36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E7070"/>
    <w:rsid w:val="000B4B23"/>
    <w:rsid w:val="00141B0E"/>
    <w:rsid w:val="00213FE1"/>
    <w:rsid w:val="002220DD"/>
    <w:rsid w:val="00301693"/>
    <w:rsid w:val="0040052D"/>
    <w:rsid w:val="005D65E6"/>
    <w:rsid w:val="006B5381"/>
    <w:rsid w:val="00750390"/>
    <w:rsid w:val="009013DB"/>
    <w:rsid w:val="009401A2"/>
    <w:rsid w:val="009C551B"/>
    <w:rsid w:val="00A23C8C"/>
    <w:rsid w:val="00B14C8F"/>
    <w:rsid w:val="00B811EF"/>
    <w:rsid w:val="00BA30A7"/>
    <w:rsid w:val="00C906A0"/>
    <w:rsid w:val="00CD2AB9"/>
    <w:rsid w:val="00CD51ED"/>
    <w:rsid w:val="00CE7070"/>
    <w:rsid w:val="00DD256A"/>
    <w:rsid w:val="00E37C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E7070"/>
    <w:rPr>
      <w:rFonts w:ascii="Calibri" w:eastAsia="Calibri" w:hAnsi="Calibri" w:cs="Times New Roman"/>
    </w:rPr>
  </w:style>
  <w:style w:type="paragraph" w:styleId="1">
    <w:name w:val="heading 1"/>
    <w:basedOn w:val="a"/>
    <w:next w:val="a"/>
    <w:link w:val="10"/>
    <w:uiPriority w:val="9"/>
    <w:qFormat/>
    <w:rsid w:val="000B4B2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4">
    <w:name w:val="heading 4"/>
    <w:basedOn w:val="a"/>
    <w:next w:val="a"/>
    <w:link w:val="40"/>
    <w:uiPriority w:val="9"/>
    <w:semiHidden/>
    <w:unhideWhenUsed/>
    <w:qFormat/>
    <w:rsid w:val="009C551B"/>
    <w:pPr>
      <w:keepNext/>
      <w:spacing w:before="240" w:after="60"/>
      <w:outlineLvl w:val="3"/>
    </w:pPr>
    <w:rPr>
      <w:rFonts w:eastAsia="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E707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E7070"/>
    <w:rPr>
      <w:rFonts w:ascii="Tahoma" w:eastAsia="Calibri" w:hAnsi="Tahoma" w:cs="Tahoma"/>
      <w:sz w:val="16"/>
      <w:szCs w:val="16"/>
    </w:rPr>
  </w:style>
  <w:style w:type="character" w:styleId="a5">
    <w:name w:val="Hyperlink"/>
    <w:basedOn w:val="a0"/>
    <w:uiPriority w:val="99"/>
    <w:semiHidden/>
    <w:unhideWhenUsed/>
    <w:rsid w:val="00CE7070"/>
    <w:rPr>
      <w:color w:val="0000FF"/>
      <w:u w:val="single"/>
    </w:rPr>
  </w:style>
  <w:style w:type="paragraph" w:styleId="a6">
    <w:name w:val="Normal (Web)"/>
    <w:basedOn w:val="a"/>
    <w:uiPriority w:val="99"/>
    <w:unhideWhenUsed/>
    <w:rsid w:val="00C906A0"/>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Strong"/>
    <w:basedOn w:val="a0"/>
    <w:uiPriority w:val="22"/>
    <w:qFormat/>
    <w:rsid w:val="009C551B"/>
    <w:rPr>
      <w:b/>
      <w:bCs/>
    </w:rPr>
  </w:style>
  <w:style w:type="character" w:customStyle="1" w:styleId="40">
    <w:name w:val="Заголовок 4 Знак"/>
    <w:basedOn w:val="a0"/>
    <w:link w:val="4"/>
    <w:uiPriority w:val="9"/>
    <w:semiHidden/>
    <w:rsid w:val="009C551B"/>
    <w:rPr>
      <w:rFonts w:ascii="Calibri" w:eastAsia="Times New Roman" w:hAnsi="Calibri" w:cs="Times New Roman"/>
      <w:b/>
      <w:bCs/>
      <w:sz w:val="28"/>
      <w:szCs w:val="28"/>
    </w:rPr>
  </w:style>
  <w:style w:type="character" w:customStyle="1" w:styleId="10">
    <w:name w:val="Заголовок 1 Знак"/>
    <w:basedOn w:val="a0"/>
    <w:link w:val="1"/>
    <w:uiPriority w:val="9"/>
    <w:rsid w:val="000B4B23"/>
    <w:rPr>
      <w:rFonts w:asciiTheme="majorHAnsi" w:eastAsiaTheme="majorEastAsia" w:hAnsiTheme="majorHAnsi" w:cstheme="majorBidi"/>
      <w:b/>
      <w:bCs/>
      <w:color w:val="365F91" w:themeColor="accent1" w:themeShade="BF"/>
      <w:sz w:val="28"/>
      <w:szCs w:val="28"/>
    </w:rPr>
  </w:style>
  <w:style w:type="character" w:customStyle="1" w:styleId="udar">
    <w:name w:val="udar"/>
    <w:basedOn w:val="a0"/>
    <w:rsid w:val="00301693"/>
  </w:style>
  <w:style w:type="paragraph" w:styleId="a8">
    <w:name w:val="header"/>
    <w:basedOn w:val="a"/>
    <w:link w:val="a9"/>
    <w:uiPriority w:val="99"/>
    <w:unhideWhenUsed/>
    <w:rsid w:val="009013DB"/>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9013DB"/>
    <w:rPr>
      <w:rFonts w:ascii="Calibri" w:eastAsia="Calibri" w:hAnsi="Calibri" w:cs="Times New Roman"/>
    </w:rPr>
  </w:style>
  <w:style w:type="paragraph" w:styleId="aa">
    <w:name w:val="footer"/>
    <w:basedOn w:val="a"/>
    <w:link w:val="ab"/>
    <w:uiPriority w:val="99"/>
    <w:unhideWhenUsed/>
    <w:rsid w:val="009013DB"/>
    <w:pPr>
      <w:tabs>
        <w:tab w:val="center" w:pos="4677"/>
        <w:tab w:val="right" w:pos="9355"/>
      </w:tabs>
      <w:spacing w:after="0" w:line="240" w:lineRule="auto"/>
    </w:pPr>
  </w:style>
  <w:style w:type="character" w:customStyle="1" w:styleId="ab">
    <w:name w:val="Нижний колонтитул Знак"/>
    <w:basedOn w:val="a0"/>
    <w:link w:val="aa"/>
    <w:uiPriority w:val="99"/>
    <w:rsid w:val="009013DB"/>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9C%D0%B0%D0%B9%D1%8F_%28%D0%BF%D0%BB%D0%B5%D1%8F%D0%B4%D0%B0%29" TargetMode="External"/><Relationship Id="rId21" Type="http://schemas.openxmlformats.org/officeDocument/2006/relationships/hyperlink" Target="http://ru.wikipedia.org/wiki/%D0%92%D0%B8%D0%B7%D0%B0%D0%BD%D1%82%D0%B8%D1%8F" TargetMode="External"/><Relationship Id="rId42" Type="http://schemas.openxmlformats.org/officeDocument/2006/relationships/image" Target="media/image12.png"/><Relationship Id="rId47" Type="http://schemas.openxmlformats.org/officeDocument/2006/relationships/hyperlink" Target="http://ru.wikipedia.org/wiki/%D0%92%D0%B5%D1%81%D0%BD%D0%B0" TargetMode="External"/><Relationship Id="rId63" Type="http://schemas.openxmlformats.org/officeDocument/2006/relationships/image" Target="media/image25.png"/><Relationship Id="rId68" Type="http://schemas.openxmlformats.org/officeDocument/2006/relationships/hyperlink" Target="http://ru.wikipedia.org/wiki/%D0%93%D0%B5%D1%80%D0%BC%D0%B0%D0%BD%D0%B8%D1%8F" TargetMode="External"/><Relationship Id="rId84" Type="http://schemas.openxmlformats.org/officeDocument/2006/relationships/hyperlink" Target="http://ru.wikipedia.org/wiki/%D0%A0%D0%BE%D1%81%D1%81%D0%B8%D1%8F" TargetMode="External"/><Relationship Id="rId89" Type="http://schemas.openxmlformats.org/officeDocument/2006/relationships/image" Target="media/image26.png"/><Relationship Id="rId7" Type="http://schemas.openxmlformats.org/officeDocument/2006/relationships/endnotes" Target="endnotes.xml"/><Relationship Id="rId71" Type="http://schemas.openxmlformats.org/officeDocument/2006/relationships/hyperlink" Target="http://ru.wikipedia.org/wiki/1288_%D0%B3%D0%BE%D0%B4" TargetMode="External"/><Relationship Id="rId92" Type="http://schemas.openxmlformats.org/officeDocument/2006/relationships/hyperlink" Target="http://ru.wikipedia.org/wiki/%D0%9C%D0%B0%D1%8F%D1%82%D0%BD%D0%B8%D0%BA" TargetMode="External"/><Relationship Id="rId2" Type="http://schemas.openxmlformats.org/officeDocument/2006/relationships/styles" Target="styles.xml"/><Relationship Id="rId16" Type="http://schemas.openxmlformats.org/officeDocument/2006/relationships/hyperlink" Target="http://ru.wikipedia.org/wiki/%D0%A0%D0%B0%D0%B9" TargetMode="External"/><Relationship Id="rId29" Type="http://schemas.openxmlformats.org/officeDocument/2006/relationships/hyperlink" Target="http://ru.wikipedia.org/wiki/%D0%AE%D0%BF%D0%B8%D1%82%D0%B5%D1%80_%28%D0%BC%D0%B8%D1%84%D0%BE%D0%BB%D0%BE%D0%B3%D0%B8%D1%8F%29" TargetMode="External"/><Relationship Id="rId107" Type="http://schemas.openxmlformats.org/officeDocument/2006/relationships/fontTable" Target="fontTable.xml"/><Relationship Id="rId11" Type="http://schemas.openxmlformats.org/officeDocument/2006/relationships/image" Target="media/image4.png"/><Relationship Id="rId24" Type="http://schemas.openxmlformats.org/officeDocument/2006/relationships/hyperlink" Target="http://www.calend.ru/holidays/0/0/1176/64/" TargetMode="External"/><Relationship Id="rId32" Type="http://schemas.openxmlformats.org/officeDocument/2006/relationships/hyperlink" Target="http://ru.wikipedia.org/wiki/%D0%97%D0%B0%D0%BF%D0%B0%D0%B4%D0%BD%D1%8B%D0%B5_%D1%81%D0%BB%D0%B0%D0%B2%D1%8F%D0%BD%D0%B5" TargetMode="External"/><Relationship Id="rId37" Type="http://schemas.openxmlformats.org/officeDocument/2006/relationships/hyperlink" Target="http://ru.wikipedia.org/wiki/%D0%94%D1%80%D0%B5%D0%B2%D0%BD%D0%B8%D0%B9_%D0%A0%D0%B8%D0%BC" TargetMode="External"/><Relationship Id="rId40" Type="http://schemas.openxmlformats.org/officeDocument/2006/relationships/image" Target="media/image11.png"/><Relationship Id="rId45" Type="http://schemas.openxmlformats.org/officeDocument/2006/relationships/image" Target="media/image15.png"/><Relationship Id="rId53" Type="http://schemas.openxmlformats.org/officeDocument/2006/relationships/image" Target="media/image16.png"/><Relationship Id="rId58" Type="http://schemas.openxmlformats.org/officeDocument/2006/relationships/hyperlink" Target="http://slovari.yandex.ru/%7E%D0%BA%D0%BD%D0%B8%D0%B3%D0%B8/%D0%91%D0%A1%D0%AD/%D0%9A%D0%B0%D0%BB%D0%B5%D0%BD%D0%B4%D1%8B/" TargetMode="External"/><Relationship Id="rId66" Type="http://schemas.openxmlformats.org/officeDocument/2006/relationships/hyperlink" Target="http://ru.wikipedia.org/wiki/%D0%90%D1%80%D0%B0%D0%B1%D1%8B" TargetMode="External"/><Relationship Id="rId74" Type="http://schemas.openxmlformats.org/officeDocument/2006/relationships/hyperlink" Target="http://ru.wikipedia.org/wiki/1354_%D0%B3%D0%BE%D0%B4" TargetMode="External"/><Relationship Id="rId79" Type="http://schemas.openxmlformats.org/officeDocument/2006/relationships/hyperlink" Target="http://ru.wikipedia.org/wiki/%D0%9F%D0%B5%D1%82%D1%83%D1%85" TargetMode="External"/><Relationship Id="rId87" Type="http://schemas.openxmlformats.org/officeDocument/2006/relationships/hyperlink" Target="http://ru.wikipedia.org/wiki/%D0%9C%D0%BE%D1%81%D0%BA%D0%BE%D0%B2%D1%81%D0%BA%D0%B8%D0%B9_%D0%9A%D1%80%D0%B5%D0%BC%D0%BB%D1%8C" TargetMode="External"/><Relationship Id="rId102" Type="http://schemas.openxmlformats.org/officeDocument/2006/relationships/image" Target="media/image30.png"/><Relationship Id="rId5" Type="http://schemas.openxmlformats.org/officeDocument/2006/relationships/webSettings" Target="webSettings.xml"/><Relationship Id="rId61" Type="http://schemas.openxmlformats.org/officeDocument/2006/relationships/image" Target="media/image23.png"/><Relationship Id="rId82" Type="http://schemas.openxmlformats.org/officeDocument/2006/relationships/hyperlink" Target="http://ru.wikipedia.org/wiki/%D0%A1%D0%BE%D0%BB%D1%81%D0%B1%D0%B5%D1%80%D0%B8" TargetMode="External"/><Relationship Id="rId90" Type="http://schemas.openxmlformats.org/officeDocument/2006/relationships/hyperlink" Target="http://ru.wikipedia.org/wiki/XVII_%D0%B2%D0%B5%D0%BA" TargetMode="External"/><Relationship Id="rId95" Type="http://schemas.openxmlformats.org/officeDocument/2006/relationships/image" Target="media/image28.png"/><Relationship Id="rId19" Type="http://schemas.openxmlformats.org/officeDocument/2006/relationships/hyperlink" Target="http://ru.wikipedia.org/wiki/%D0%AD%D0%BA%D0%B7%D0%B5%D0%BA%D1%83%D1%86%D0%B8%D1%8F" TargetMode="External"/><Relationship Id="rId14" Type="http://schemas.openxmlformats.org/officeDocument/2006/relationships/image" Target="media/image7.png"/><Relationship Id="rId22" Type="http://schemas.openxmlformats.org/officeDocument/2006/relationships/hyperlink" Target="http://ru.wikipedia.org/wiki/XV_%D0%B2%D0%B5%D0%BA" TargetMode="External"/><Relationship Id="rId27" Type="http://schemas.openxmlformats.org/officeDocument/2006/relationships/hyperlink" Target="http://ru.wikipedia.org/wiki/%D0%A2%D1%80%D0%B0%D0%B2%D0%B0" TargetMode="External"/><Relationship Id="rId30" Type="http://schemas.openxmlformats.org/officeDocument/2006/relationships/image" Target="media/image9.png"/><Relationship Id="rId35" Type="http://schemas.openxmlformats.org/officeDocument/2006/relationships/hyperlink" Target="http://ru.wikipedia.org/wiki/%D0%93%D0%B0%D0%B9_%D0%AE%D0%BB%D0%B8%D0%B9_%D0%A6%D0%B5%D0%B7%D0%B0%D1%80%D1%8C" TargetMode="External"/><Relationship Id="rId43" Type="http://schemas.openxmlformats.org/officeDocument/2006/relationships/image" Target="media/image13.png"/><Relationship Id="rId48" Type="http://schemas.openxmlformats.org/officeDocument/2006/relationships/hyperlink" Target="http://ru.wikipedia.org/wiki/%D0%9E%D1%81%D0%B5%D0%BD%D1%8C" TargetMode="External"/><Relationship Id="rId56" Type="http://schemas.openxmlformats.org/officeDocument/2006/relationships/image" Target="media/image19.png"/><Relationship Id="rId64" Type="http://schemas.openxmlformats.org/officeDocument/2006/relationships/hyperlink" Target="http://ru.wikipedia.org/wiki/725_%D0%B3%D0%BE%D0%B4" TargetMode="External"/><Relationship Id="rId69" Type="http://schemas.openxmlformats.org/officeDocument/2006/relationships/hyperlink" Target="http://ru.wikipedia.org/wiki/1000_%D0%B3%D0%BE%D0%B4" TargetMode="External"/><Relationship Id="rId77" Type="http://schemas.openxmlformats.org/officeDocument/2006/relationships/hyperlink" Target="http://ru.wikipedia.org/wiki/%D0%91%D0%BE%D0%B3%D0%BE%D0%BC%D0%B0%D1%82%D0%B5%D1%80%D1%8C" TargetMode="External"/><Relationship Id="rId100" Type="http://schemas.openxmlformats.org/officeDocument/2006/relationships/hyperlink" Target="http://ru.wikipedia.org/wiki/%D0%9A%D0%BE%D0%BD%D1%82%D1%80%D0%BE%D0%BB%D1%8C_%D0%B2%D1%80%D0%B5%D0%BC%D0%B5%D0%BD%D0%B8" TargetMode="External"/><Relationship Id="rId105" Type="http://schemas.openxmlformats.org/officeDocument/2006/relationships/image" Target="media/image33.png"/><Relationship Id="rId8" Type="http://schemas.openxmlformats.org/officeDocument/2006/relationships/image" Target="media/image1.png"/><Relationship Id="rId51" Type="http://schemas.openxmlformats.org/officeDocument/2006/relationships/hyperlink" Target="http://ru.wikipedia.org/wiki/%D0%92%D0%B5%D0%BB%D0%B5%D1%81" TargetMode="External"/><Relationship Id="rId72" Type="http://schemas.openxmlformats.org/officeDocument/2006/relationships/hyperlink" Target="http://ru.wikipedia.org/wiki/%D0%92%D0%B5%D1%81%D1%82%D0%BC%D0%B8%D0%BD%D1%81%D1%82%D0%B5%D1%80" TargetMode="External"/><Relationship Id="rId80" Type="http://schemas.openxmlformats.org/officeDocument/2006/relationships/hyperlink" Target="http://ru.wikipedia.org/wiki/%D0%A6%D0%B8%D0%BC%D0%B1%D0%B0%D0%BB%D1%8B" TargetMode="External"/><Relationship Id="rId85" Type="http://schemas.openxmlformats.org/officeDocument/2006/relationships/hyperlink" Target="http://ru.wikipedia.org/wiki/%D0%A1%D0%B5%D1%80%D0%B1%D1%8B" TargetMode="External"/><Relationship Id="rId93" Type="http://schemas.openxmlformats.org/officeDocument/2006/relationships/hyperlink" Target="http://ru.wikipedia.org/wiki/%D0%A1%D0%B8%D0%BB%D1%8C%D0%B2%D0%B5%D1%81%D1%82%D1%80_II_%28%D0%9F%D0%B0%D0%BF%D0%B0_%D0%A0%D0%B8%D0%BC%D1%81%D0%BA%D0%B8%D0%B9%29" TargetMode="External"/><Relationship Id="rId98" Type="http://schemas.openxmlformats.org/officeDocument/2006/relationships/hyperlink" Target="http://ru.wikipedia.org/wiki/%D0%94%D0%BE%D0%BB%D0%B3%D0%BE%D1%82%D0%B0" TargetMode="Externa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hyperlink" Target="http://ru.wikipedia.org/wiki/%D0%9F%D1%80%D0%B5%D0%BE%D0%B1%D1%80%D0%B0%D0%B6%D0%B5%D0%BD%D0%B8%D0%B5" TargetMode="External"/><Relationship Id="rId25" Type="http://schemas.openxmlformats.org/officeDocument/2006/relationships/image" Target="media/image8.png"/><Relationship Id="rId33" Type="http://schemas.openxmlformats.org/officeDocument/2006/relationships/hyperlink" Target="http://ru.wikipedia.org/wiki/%D0%98%D0%B2%D0%B0%D0%BD_%D0%9A%D1%83%D0%BF%D0%B0%D0%BB%D0%B0" TargetMode="External"/><Relationship Id="rId38" Type="http://schemas.openxmlformats.org/officeDocument/2006/relationships/image" Target="media/image10.png"/><Relationship Id="rId46" Type="http://schemas.openxmlformats.org/officeDocument/2006/relationships/hyperlink" Target="http://ru.wikipedia.org/wiki/%D0%A2%D1%80%D0%B5%D1%85%D1%81%D0%B5%D0%B7%D0%BE%D0%BD%D0%BD%D1%8B%D0%B9_%D0%BA%D0%B0%D0%BB%D0%B5%D0%BD%D0%B4%D0%B0%D1%80%D1%8C" TargetMode="External"/><Relationship Id="rId59" Type="http://schemas.openxmlformats.org/officeDocument/2006/relationships/image" Target="media/image21.png"/><Relationship Id="rId67" Type="http://schemas.openxmlformats.org/officeDocument/2006/relationships/hyperlink" Target="http://ru.wikipedia.org/wiki/%D0%9C%D0%B0%D1%8F%D1%82%D0%BD%D0%B8%D0%BA" TargetMode="External"/><Relationship Id="rId103" Type="http://schemas.openxmlformats.org/officeDocument/2006/relationships/image" Target="media/image31.png"/><Relationship Id="rId108" Type="http://schemas.openxmlformats.org/officeDocument/2006/relationships/theme" Target="theme/theme1.xml"/><Relationship Id="rId20" Type="http://schemas.openxmlformats.org/officeDocument/2006/relationships/hyperlink" Target="http://ru.wikipedia.org/wiki/%D0%A1%D0%B5%D1%80%D0%B1%D0%B8%D1%8F" TargetMode="External"/><Relationship Id="rId41" Type="http://schemas.openxmlformats.org/officeDocument/2006/relationships/hyperlink" Target="http://ru.wikipedia.org/wiki/%D0%A0%D1%83%D1%81%D1%8C" TargetMode="External"/><Relationship Id="rId54" Type="http://schemas.openxmlformats.org/officeDocument/2006/relationships/image" Target="media/image17.png"/><Relationship Id="rId62" Type="http://schemas.openxmlformats.org/officeDocument/2006/relationships/image" Target="media/image24.png"/><Relationship Id="rId70" Type="http://schemas.openxmlformats.org/officeDocument/2006/relationships/hyperlink" Target="http://ru.wikipedia.org/wiki/%D0%97%D0%B0%D0%BF%D0%B0%D0%B4%D0%BD%D0%B0%D1%8F_%D0%95%D0%B2%D1%80%D0%BE%D0%BF%D0%B0" TargetMode="External"/><Relationship Id="rId75" Type="http://schemas.openxmlformats.org/officeDocument/2006/relationships/hyperlink" Target="http://ru.wikipedia.org/wiki/%D0%A1%D1%82%D1%80%D0%B0%D1%81%D0%B1%D1%83%D1%80%D0%B3" TargetMode="External"/><Relationship Id="rId83" Type="http://schemas.openxmlformats.org/officeDocument/2006/relationships/hyperlink" Target="http://ru.wikipedia.org/wiki/1386_%D0%B3%D0%BE%D0%B4" TargetMode="External"/><Relationship Id="rId88" Type="http://schemas.openxmlformats.org/officeDocument/2006/relationships/hyperlink" Target="http://ru.wikipedia.org/wiki/XV_%D0%B2%D0%B5%D0%BA" TargetMode="External"/><Relationship Id="rId91" Type="http://schemas.openxmlformats.org/officeDocument/2006/relationships/hyperlink" Target="http://ru.wikipedia.org/wiki/%D0%93%D0%B0%D0%BB%D0%B8%D0%BB%D0%B5%D0%BE_%D0%93%D0%B0%D0%BB%D0%B8%D0%BB%D0%B5%D0%B9" TargetMode="External"/><Relationship Id="rId96"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godsbay.ru/egypt/khonsu.html" TargetMode="External"/><Relationship Id="rId23" Type="http://schemas.openxmlformats.org/officeDocument/2006/relationships/hyperlink" Target="http://ru.wikipedia.org/wiki/1700" TargetMode="External"/><Relationship Id="rId28" Type="http://schemas.openxmlformats.org/officeDocument/2006/relationships/hyperlink" Target="http://ru.wikipedia.org/wiki/%D0%AE%D0%BD%D0%BE%D0%BD%D0%B0" TargetMode="External"/><Relationship Id="rId36" Type="http://schemas.openxmlformats.org/officeDocument/2006/relationships/hyperlink" Target="http://ru.wikipedia.org/wiki/%D0%9E%D0%BA%D1%82%D0%B0%D0%B2%D0%B8%D0%B0%D0%BD_%D0%90%D0%B2%D0%B3%D1%83%D1%81%D1%82" TargetMode="External"/><Relationship Id="rId49" Type="http://schemas.openxmlformats.org/officeDocument/2006/relationships/hyperlink" Target="http://ru.wikipedia.org/wiki/%D0%97%D0%B8%D0%BC%D0%B0" TargetMode="External"/><Relationship Id="rId57" Type="http://schemas.openxmlformats.org/officeDocument/2006/relationships/image" Target="media/image20.png"/><Relationship Id="rId106"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hyperlink" Target="http://ru.wikipedia.org/wiki/%D0%92%D0%BE%D1%81%D1%82%D0%BE%D1%87%D0%BD%D1%8B%D0%B5_%D1%81%D0%BB%D0%B0%D0%B2%D1%8F%D0%BD%D0%B5" TargetMode="External"/><Relationship Id="rId44" Type="http://schemas.openxmlformats.org/officeDocument/2006/relationships/image" Target="media/image14.png"/><Relationship Id="rId52" Type="http://schemas.openxmlformats.org/officeDocument/2006/relationships/hyperlink" Target="http://ru.wikipedia.org/w/index.php?title=%D0%A1%D0%B5%D0%BC%D1%91%D0%BD%D0%BE%D0%B2_%D0%B4%D0%B5%D0%BD%D1%8C&amp;action=edit&amp;redlink=1" TargetMode="External"/><Relationship Id="rId60" Type="http://schemas.openxmlformats.org/officeDocument/2006/relationships/image" Target="media/image22.png"/><Relationship Id="rId65" Type="http://schemas.openxmlformats.org/officeDocument/2006/relationships/hyperlink" Target="http://ru.wikipedia.org/wiki/%D0%9A%D0%B8%D1%82%D0%B0%D0%B9" TargetMode="External"/><Relationship Id="rId73" Type="http://schemas.openxmlformats.org/officeDocument/2006/relationships/hyperlink" Target="http://ru.wikipedia.org/wiki/%D0%94%D0%B0%D0%BD%D1%82%D0%B5_%D0%90%D0%BB%D0%B8%D0%B3%D1%8C%D0%B5%D1%80%D0%B8" TargetMode="External"/><Relationship Id="rId78" Type="http://schemas.openxmlformats.org/officeDocument/2006/relationships/hyperlink" Target="http://ru.wikipedia.org/wiki/%D0%92%D0%BE%D0%BB%D1%85%D0%B2%D1%8B" TargetMode="External"/><Relationship Id="rId81" Type="http://schemas.openxmlformats.org/officeDocument/2006/relationships/hyperlink" Target="http://ru.wikipedia.org/wiki/%D0%A1%D1%82%D1%80%D0%B0%D1%81%D0%B1%D1%83%D1%80%D0%B3" TargetMode="External"/><Relationship Id="rId86" Type="http://schemas.openxmlformats.org/officeDocument/2006/relationships/hyperlink" Target="http://ru.wikipedia.org/wiki/%D0%A1%D0%BF%D0%B0%D1%81%D1%81%D0%BA%D0%B0%D1%8F_%D0%B1%D0%B0%D1%88%D0%BD%D1%8F" TargetMode="External"/><Relationship Id="rId94" Type="http://schemas.openxmlformats.org/officeDocument/2006/relationships/image" Target="media/image27.png"/><Relationship Id="rId99" Type="http://schemas.openxmlformats.org/officeDocument/2006/relationships/hyperlink" Target="http://ru.wikipedia.org/wiki/%D0%A1%D0%BF%D0%BE%D1%80%D1%82" TargetMode="External"/><Relationship Id="rId101" Type="http://schemas.openxmlformats.org/officeDocument/2006/relationships/hyperlink" Target="http://ru.wikipedia.org/wiki/%D0%A8%D0%B0%D1%85%D0%BC%D0%B0%D1%82%D1%8B"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ru.wikipedia.org/wiki/%D0%A9%D1%91%D0%BB%D0%BE%D0%BA" TargetMode="External"/><Relationship Id="rId39" Type="http://schemas.openxmlformats.org/officeDocument/2006/relationships/hyperlink" Target="http://ru.wikipedia.org/wiki/8_%28%D1%87%D0%B8%D1%81%D0%BB%D0%BE%29" TargetMode="External"/><Relationship Id="rId34" Type="http://schemas.openxmlformats.org/officeDocument/2006/relationships/hyperlink" Target="http://ru.wikipedia.org/wiki/%D0%9F%D0%B0%D0%BF%D0%BE%D1%80%D0%BE%D1%82%D0%BD%D0%B8%D0%BA" TargetMode="External"/><Relationship Id="rId50" Type="http://schemas.openxmlformats.org/officeDocument/2006/relationships/hyperlink" Target="http://ru.wikipedia.org/wiki/%D0%9A%D1%83%D0%BF%D0%B0%D0%BB%D0%B0" TargetMode="External"/><Relationship Id="rId55" Type="http://schemas.openxmlformats.org/officeDocument/2006/relationships/image" Target="media/image18.png"/><Relationship Id="rId76" Type="http://schemas.openxmlformats.org/officeDocument/2006/relationships/hyperlink" Target="http://ru.wikipedia.org/wiki/%D0%9F%D0%B0%D1%81%D1%85%D0%B0" TargetMode="External"/><Relationship Id="rId97" Type="http://schemas.openxmlformats.org/officeDocument/2006/relationships/hyperlink" Target="http://ru.wikipedia.org/wiki/1880_%D0%B3%D0%BE%D0%B4" TargetMode="External"/><Relationship Id="rId104"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246</TotalTime>
  <Pages>1</Pages>
  <Words>7637</Words>
  <Characters>43531</Characters>
  <Application>Microsoft Office Word</Application>
  <DocSecurity>0</DocSecurity>
  <Lines>362</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51066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2012-01-25T08:16:00Z</dcterms:created>
  <dcterms:modified xsi:type="dcterms:W3CDTF">2012-01-28T13:23:00Z</dcterms:modified>
</cp:coreProperties>
</file>